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095" w:rsidRPr="009D5095" w:rsidRDefault="009D5095" w:rsidP="009D5095">
      <w:pPr>
        <w:spacing w:after="0" w:line="240" w:lineRule="auto"/>
        <w:textAlignment w:val="center"/>
        <w:outlineLvl w:val="1"/>
        <w:rPr>
          <w:rFonts w:ascii="Arial" w:eastAsia="Times New Roman" w:hAnsi="Arial" w:cs="Arial"/>
          <w:b/>
          <w:bCs/>
          <w:color w:val="1F1F1F"/>
          <w:sz w:val="36"/>
          <w:szCs w:val="36"/>
          <w:lang w:eastAsia="en-IN"/>
        </w:rPr>
      </w:pPr>
      <w:hyperlink r:id="rId5" w:tooltip="Go to Applied Surface Science on ScienceDirect" w:history="1">
        <w:r w:rsidRPr="009D5095">
          <w:rPr>
            <w:rFonts w:ascii="Arial" w:eastAsia="Times New Roman" w:hAnsi="Arial" w:cs="Arial"/>
            <w:color w:val="1F1F1F"/>
            <w:sz w:val="33"/>
            <w:lang w:eastAsia="en-IN"/>
          </w:rPr>
          <w:t>Applied Surface Science</w:t>
        </w:r>
      </w:hyperlink>
    </w:p>
    <w:p w:rsidR="009D5095" w:rsidRPr="009D5095" w:rsidRDefault="009D5095" w:rsidP="009D5095">
      <w:pPr>
        <w:spacing w:after="100" w:line="240" w:lineRule="auto"/>
        <w:textAlignment w:val="center"/>
        <w:rPr>
          <w:rFonts w:ascii="Arial" w:eastAsia="Times New Roman" w:hAnsi="Arial" w:cs="Arial"/>
          <w:color w:val="1F1F1F"/>
          <w:sz w:val="27"/>
          <w:szCs w:val="27"/>
          <w:lang w:eastAsia="en-IN"/>
        </w:rPr>
      </w:pPr>
      <w:hyperlink r:id="rId6" w:tooltip="Go to table of contents for this volume/issue" w:history="1">
        <w:r w:rsidRPr="009D5095">
          <w:rPr>
            <w:rFonts w:ascii="Arial" w:eastAsia="Times New Roman" w:hAnsi="Arial" w:cs="Arial"/>
            <w:color w:val="0272B1"/>
            <w:sz w:val="27"/>
            <w:lang w:eastAsia="en-IN"/>
          </w:rPr>
          <w:t>Volume 604</w:t>
        </w:r>
      </w:hyperlink>
      <w:r w:rsidRPr="009D5095">
        <w:rPr>
          <w:rFonts w:ascii="Arial" w:eastAsia="Times New Roman" w:hAnsi="Arial" w:cs="Arial"/>
          <w:color w:val="1F1F1F"/>
          <w:sz w:val="27"/>
          <w:szCs w:val="27"/>
          <w:lang w:eastAsia="en-IN"/>
        </w:rPr>
        <w:t>, 1 December 2022, 154570</w:t>
      </w:r>
    </w:p>
    <w:p w:rsidR="009D5095" w:rsidRPr="009D5095" w:rsidRDefault="009D5095" w:rsidP="009D5095">
      <w:pPr>
        <w:spacing w:after="0" w:line="240" w:lineRule="auto"/>
        <w:jc w:val="right"/>
        <w:textAlignment w:val="top"/>
        <w:rPr>
          <w:rFonts w:ascii="Arial" w:eastAsia="Times New Roman" w:hAnsi="Arial" w:cs="Arial"/>
          <w:color w:val="1F1F1F"/>
          <w:sz w:val="27"/>
          <w:szCs w:val="27"/>
          <w:lang w:eastAsia="en-IN"/>
        </w:rPr>
      </w:pPr>
      <w:r>
        <w:rPr>
          <w:rFonts w:ascii="Arial" w:eastAsia="Times New Roman" w:hAnsi="Arial" w:cs="Arial"/>
          <w:noProof/>
          <w:color w:val="0272B1"/>
          <w:sz w:val="27"/>
          <w:szCs w:val="27"/>
          <w:lang w:eastAsia="en-IN"/>
        </w:rPr>
        <w:drawing>
          <wp:inline distT="0" distB="0" distL="0" distR="0">
            <wp:extent cx="1078230" cy="1431925"/>
            <wp:effectExtent l="19050" t="0" r="7620" b="0"/>
            <wp:docPr id="1" name="Picture 1" descr="Applied Surface Scienc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ied Surface Science"/>
                    <pic:cNvPicPr>
                      <a:picLocks noChangeAspect="1" noChangeArrowheads="1"/>
                    </pic:cNvPicPr>
                  </pic:nvPicPr>
                  <pic:blipFill>
                    <a:blip r:embed="rId7" cstate="print"/>
                    <a:srcRect/>
                    <a:stretch>
                      <a:fillRect/>
                    </a:stretch>
                  </pic:blipFill>
                  <pic:spPr bwMode="auto">
                    <a:xfrm>
                      <a:off x="0" y="0"/>
                      <a:ext cx="1078230" cy="1431925"/>
                    </a:xfrm>
                    <a:prstGeom prst="rect">
                      <a:avLst/>
                    </a:prstGeom>
                    <a:noFill/>
                    <a:ln w="9525">
                      <a:noFill/>
                      <a:miter lim="800000"/>
                      <a:headEnd/>
                      <a:tailEnd/>
                    </a:ln>
                  </pic:spPr>
                </pic:pic>
              </a:graphicData>
            </a:graphic>
          </wp:inline>
        </w:drawing>
      </w:r>
    </w:p>
    <w:p w:rsidR="009D5095" w:rsidRPr="009D5095" w:rsidRDefault="009D5095" w:rsidP="009D5095">
      <w:pPr>
        <w:spacing w:beforeAutospacing="1" w:after="0" w:afterAutospacing="1" w:line="240" w:lineRule="auto"/>
        <w:outlineLvl w:val="0"/>
        <w:rPr>
          <w:rFonts w:ascii="Arial" w:eastAsia="Times New Roman" w:hAnsi="Arial" w:cs="Arial"/>
          <w:b/>
          <w:bCs/>
          <w:color w:val="707070"/>
          <w:kern w:val="36"/>
          <w:sz w:val="48"/>
          <w:szCs w:val="48"/>
          <w:lang w:eastAsia="en-IN"/>
        </w:rPr>
      </w:pPr>
      <w:r w:rsidRPr="009D5095">
        <w:rPr>
          <w:rFonts w:ascii="Arial" w:eastAsia="Times New Roman" w:hAnsi="Arial" w:cs="Arial"/>
          <w:b/>
          <w:bCs/>
          <w:color w:val="707070"/>
          <w:kern w:val="36"/>
          <w:sz w:val="48"/>
          <w:szCs w:val="48"/>
          <w:lang w:eastAsia="en-IN"/>
        </w:rPr>
        <w:t>Full Length Article</w:t>
      </w:r>
    </w:p>
    <w:p w:rsidR="009D5095" w:rsidRPr="009D5095" w:rsidRDefault="009D5095" w:rsidP="009D5095">
      <w:pPr>
        <w:spacing w:beforeAutospacing="1" w:after="0" w:afterAutospacing="1" w:line="240" w:lineRule="auto"/>
        <w:outlineLvl w:val="0"/>
        <w:rPr>
          <w:rFonts w:ascii="Times New Roman" w:eastAsia="Times New Roman" w:hAnsi="Times New Roman" w:cs="Times New Roman"/>
          <w:b/>
          <w:bCs/>
          <w:color w:val="1F1F1F"/>
          <w:kern w:val="36"/>
          <w:sz w:val="48"/>
          <w:szCs w:val="48"/>
          <w:lang w:eastAsia="en-IN"/>
        </w:rPr>
      </w:pPr>
      <w:r w:rsidRPr="009D5095">
        <w:rPr>
          <w:rFonts w:ascii="Times New Roman" w:eastAsia="Times New Roman" w:hAnsi="Times New Roman" w:cs="Times New Roman"/>
          <w:b/>
          <w:bCs/>
          <w:color w:val="1F1F1F"/>
          <w:kern w:val="36"/>
          <w:sz w:val="48"/>
          <w:szCs w:val="48"/>
          <w:lang w:eastAsia="en-IN"/>
        </w:rPr>
        <w:t>Transition metal decorated ZnO monolayer for CO and NO sensing: A DFT + U study with vdW correction</w:t>
      </w:r>
    </w:p>
    <w:p w:rsidR="009D5095" w:rsidRPr="009D5095" w:rsidRDefault="009D5095" w:rsidP="009D5095">
      <w:pPr>
        <w:spacing w:after="0" w:line="240" w:lineRule="auto"/>
        <w:rPr>
          <w:rFonts w:ascii="Arial" w:eastAsia="Times New Roman" w:hAnsi="Arial" w:cs="Arial"/>
          <w:color w:val="1F1F1F"/>
          <w:sz w:val="24"/>
          <w:szCs w:val="24"/>
          <w:lang w:eastAsia="en-IN"/>
        </w:rPr>
      </w:pPr>
      <w:hyperlink r:id="rId8" w:tgtFrame="_blank" w:tooltip="Persistent link using digital object identifier" w:history="1">
        <w:r w:rsidRPr="009D5095">
          <w:rPr>
            <w:rFonts w:ascii="Arial" w:eastAsia="Times New Roman" w:hAnsi="Arial" w:cs="Arial"/>
            <w:color w:val="0272B1"/>
            <w:sz w:val="24"/>
            <w:szCs w:val="24"/>
            <w:lang w:eastAsia="en-IN"/>
          </w:rPr>
          <w:t>https://doi.org/10.1016/j.apsusc.2022.154570</w:t>
        </w:r>
      </w:hyperlink>
      <w:hyperlink r:id="rId9" w:tgtFrame="_blank" w:history="1">
        <w:r w:rsidRPr="009D5095">
          <w:rPr>
            <w:rFonts w:ascii="Arial" w:eastAsia="Times New Roman" w:hAnsi="Arial" w:cs="Arial"/>
            <w:color w:val="0272B1"/>
            <w:sz w:val="24"/>
            <w:szCs w:val="24"/>
            <w:lang w:eastAsia="en-IN"/>
          </w:rPr>
          <w:t>Get rights and content</w:t>
        </w:r>
      </w:hyperlink>
    </w:p>
    <w:p w:rsidR="009D5095" w:rsidRPr="009D5095" w:rsidRDefault="009D5095" w:rsidP="009D5095">
      <w:pPr>
        <w:shd w:val="clear" w:color="auto" w:fill="F5F5F5"/>
        <w:spacing w:before="100" w:beforeAutospacing="1" w:after="100" w:afterAutospacing="1" w:line="240" w:lineRule="auto"/>
        <w:outlineLvl w:val="1"/>
        <w:rPr>
          <w:rFonts w:ascii="Arial" w:eastAsia="Times New Roman" w:hAnsi="Arial" w:cs="Arial"/>
          <w:b/>
          <w:bCs/>
          <w:color w:val="1F1F1F"/>
          <w:sz w:val="36"/>
          <w:szCs w:val="36"/>
          <w:lang w:eastAsia="en-IN"/>
        </w:rPr>
      </w:pPr>
      <w:r w:rsidRPr="009D5095">
        <w:rPr>
          <w:rFonts w:ascii="Arial" w:eastAsia="Times New Roman" w:hAnsi="Arial" w:cs="Arial"/>
          <w:b/>
          <w:bCs/>
          <w:color w:val="1F1F1F"/>
          <w:sz w:val="36"/>
          <w:szCs w:val="36"/>
          <w:lang w:eastAsia="en-IN"/>
        </w:rPr>
        <w:t>Highlights</w:t>
      </w:r>
    </w:p>
    <w:p w:rsidR="009D5095" w:rsidRPr="009D5095" w:rsidRDefault="009D5095" w:rsidP="009D5095">
      <w:pPr>
        <w:numPr>
          <w:ilvl w:val="0"/>
          <w:numId w:val="1"/>
        </w:numPr>
        <w:shd w:val="clear" w:color="auto" w:fill="F5F5F5"/>
        <w:spacing w:after="0" w:line="240" w:lineRule="auto"/>
        <w:ind w:left="0"/>
        <w:rPr>
          <w:rFonts w:ascii="Arial" w:eastAsia="Times New Roman" w:hAnsi="Arial" w:cs="Arial"/>
          <w:color w:val="1F1F1F"/>
          <w:sz w:val="27"/>
          <w:szCs w:val="27"/>
          <w:lang w:eastAsia="en-IN"/>
        </w:rPr>
      </w:pPr>
      <w:r w:rsidRPr="009D5095">
        <w:rPr>
          <w:rFonts w:ascii="Arial" w:eastAsia="Times New Roman" w:hAnsi="Arial" w:cs="Arial"/>
          <w:color w:val="1F1F1F"/>
          <w:sz w:val="27"/>
          <w:lang w:eastAsia="en-IN"/>
        </w:rPr>
        <w:t>•</w:t>
      </w:r>
    </w:p>
    <w:p w:rsidR="009D5095" w:rsidRPr="009D5095" w:rsidRDefault="009D5095" w:rsidP="009D5095">
      <w:pPr>
        <w:shd w:val="clear" w:color="auto" w:fill="F5F5F5"/>
        <w:spacing w:after="0" w:line="240" w:lineRule="auto"/>
        <w:rPr>
          <w:rFonts w:ascii="Arial" w:eastAsia="Times New Roman" w:hAnsi="Arial" w:cs="Arial"/>
          <w:color w:val="1F1F1F"/>
          <w:sz w:val="27"/>
          <w:szCs w:val="27"/>
          <w:lang w:eastAsia="en-IN"/>
        </w:rPr>
      </w:pPr>
      <w:r w:rsidRPr="009D5095">
        <w:rPr>
          <w:rFonts w:ascii="Arial" w:eastAsia="Times New Roman" w:hAnsi="Arial" w:cs="Arial"/>
          <w:color w:val="1F1F1F"/>
          <w:sz w:val="27"/>
          <w:szCs w:val="27"/>
          <w:lang w:eastAsia="en-IN"/>
        </w:rPr>
        <w:t>Pristine ZnO ML shows weak </w:t>
      </w:r>
      <w:hyperlink r:id="rId10" w:tooltip="Learn more about physisorption from ScienceDirect's AI-generated Topic Pages" w:history="1">
        <w:r w:rsidRPr="009D5095">
          <w:rPr>
            <w:rFonts w:ascii="Arial" w:eastAsia="Times New Roman" w:hAnsi="Arial" w:cs="Arial"/>
            <w:color w:val="1F1F1F"/>
            <w:sz w:val="27"/>
            <w:u w:val="single"/>
            <w:lang w:eastAsia="en-IN"/>
          </w:rPr>
          <w:t>physisorption</w:t>
        </w:r>
      </w:hyperlink>
      <w:r w:rsidRPr="009D5095">
        <w:rPr>
          <w:rFonts w:ascii="Arial" w:eastAsia="Times New Roman" w:hAnsi="Arial" w:cs="Arial"/>
          <w:color w:val="1F1F1F"/>
          <w:sz w:val="27"/>
          <w:szCs w:val="27"/>
          <w:lang w:eastAsia="en-IN"/>
        </w:rPr>
        <w:t> with CO/NO gas.</w:t>
      </w:r>
    </w:p>
    <w:p w:rsidR="009D5095" w:rsidRPr="009D5095" w:rsidRDefault="009D5095" w:rsidP="009D5095">
      <w:pPr>
        <w:numPr>
          <w:ilvl w:val="0"/>
          <w:numId w:val="1"/>
        </w:numPr>
        <w:shd w:val="clear" w:color="auto" w:fill="F5F5F5"/>
        <w:spacing w:after="0" w:line="240" w:lineRule="auto"/>
        <w:ind w:left="0"/>
        <w:rPr>
          <w:rFonts w:ascii="Arial" w:eastAsia="Times New Roman" w:hAnsi="Arial" w:cs="Arial"/>
          <w:color w:val="1F1F1F"/>
          <w:sz w:val="27"/>
          <w:szCs w:val="27"/>
          <w:lang w:eastAsia="en-IN"/>
        </w:rPr>
      </w:pPr>
      <w:r w:rsidRPr="009D5095">
        <w:rPr>
          <w:rFonts w:ascii="Arial" w:eastAsia="Times New Roman" w:hAnsi="Arial" w:cs="Arial"/>
          <w:color w:val="1F1F1F"/>
          <w:sz w:val="27"/>
          <w:lang w:eastAsia="en-IN"/>
        </w:rPr>
        <w:t>•</w:t>
      </w:r>
    </w:p>
    <w:p w:rsidR="009D5095" w:rsidRPr="009D5095" w:rsidRDefault="009D5095" w:rsidP="009D5095">
      <w:pPr>
        <w:shd w:val="clear" w:color="auto" w:fill="F5F5F5"/>
        <w:spacing w:after="217" w:line="240" w:lineRule="auto"/>
        <w:rPr>
          <w:rFonts w:ascii="Arial" w:eastAsia="Times New Roman" w:hAnsi="Arial" w:cs="Arial"/>
          <w:color w:val="1F1F1F"/>
          <w:sz w:val="27"/>
          <w:szCs w:val="27"/>
          <w:lang w:eastAsia="en-IN"/>
        </w:rPr>
      </w:pPr>
      <w:r w:rsidRPr="009D5095">
        <w:rPr>
          <w:rFonts w:ascii="Arial" w:eastAsia="Times New Roman" w:hAnsi="Arial" w:cs="Arial"/>
          <w:color w:val="1F1F1F"/>
          <w:sz w:val="27"/>
          <w:szCs w:val="27"/>
          <w:lang w:eastAsia="en-IN"/>
        </w:rPr>
        <w:t>The most stable decoration sites are the same for TM atoms (Fe, Co, Ni, Cu).</w:t>
      </w:r>
    </w:p>
    <w:p w:rsidR="009D5095" w:rsidRPr="009D5095" w:rsidRDefault="009D5095" w:rsidP="009D5095">
      <w:pPr>
        <w:numPr>
          <w:ilvl w:val="0"/>
          <w:numId w:val="1"/>
        </w:numPr>
        <w:shd w:val="clear" w:color="auto" w:fill="F5F5F5"/>
        <w:spacing w:after="0" w:line="240" w:lineRule="auto"/>
        <w:ind w:left="0"/>
        <w:rPr>
          <w:rFonts w:ascii="Arial" w:eastAsia="Times New Roman" w:hAnsi="Arial" w:cs="Arial"/>
          <w:color w:val="1F1F1F"/>
          <w:sz w:val="27"/>
          <w:szCs w:val="27"/>
          <w:lang w:eastAsia="en-IN"/>
        </w:rPr>
      </w:pPr>
      <w:r w:rsidRPr="009D5095">
        <w:rPr>
          <w:rFonts w:ascii="Arial" w:eastAsia="Times New Roman" w:hAnsi="Arial" w:cs="Arial"/>
          <w:color w:val="1F1F1F"/>
          <w:sz w:val="27"/>
          <w:lang w:eastAsia="en-IN"/>
        </w:rPr>
        <w:t>•</w:t>
      </w:r>
    </w:p>
    <w:p w:rsidR="009D5095" w:rsidRPr="009D5095" w:rsidRDefault="009D5095" w:rsidP="009D5095">
      <w:pPr>
        <w:shd w:val="clear" w:color="auto" w:fill="F5F5F5"/>
        <w:spacing w:after="217" w:line="240" w:lineRule="auto"/>
        <w:rPr>
          <w:rFonts w:ascii="Arial" w:eastAsia="Times New Roman" w:hAnsi="Arial" w:cs="Arial"/>
          <w:color w:val="1F1F1F"/>
          <w:sz w:val="27"/>
          <w:szCs w:val="27"/>
          <w:lang w:eastAsia="en-IN"/>
        </w:rPr>
      </w:pPr>
      <w:r w:rsidRPr="009D5095">
        <w:rPr>
          <w:rFonts w:ascii="Arial" w:eastAsia="Times New Roman" w:hAnsi="Arial" w:cs="Arial"/>
          <w:color w:val="1F1F1F"/>
          <w:sz w:val="27"/>
          <w:szCs w:val="27"/>
          <w:lang w:eastAsia="en-IN"/>
        </w:rPr>
        <w:t>Transition State Search confirms stability of adsorption and decoration sites.</w:t>
      </w:r>
    </w:p>
    <w:p w:rsidR="009D5095" w:rsidRPr="009D5095" w:rsidRDefault="009D5095" w:rsidP="009D5095">
      <w:pPr>
        <w:numPr>
          <w:ilvl w:val="0"/>
          <w:numId w:val="1"/>
        </w:numPr>
        <w:shd w:val="clear" w:color="auto" w:fill="F5F5F5"/>
        <w:spacing w:after="0" w:line="240" w:lineRule="auto"/>
        <w:ind w:left="0"/>
        <w:rPr>
          <w:rFonts w:ascii="Arial" w:eastAsia="Times New Roman" w:hAnsi="Arial" w:cs="Arial"/>
          <w:color w:val="1F1F1F"/>
          <w:sz w:val="27"/>
          <w:szCs w:val="27"/>
          <w:lang w:eastAsia="en-IN"/>
        </w:rPr>
      </w:pPr>
      <w:r w:rsidRPr="009D5095">
        <w:rPr>
          <w:rFonts w:ascii="Arial" w:eastAsia="Times New Roman" w:hAnsi="Arial" w:cs="Arial"/>
          <w:color w:val="1F1F1F"/>
          <w:sz w:val="27"/>
          <w:lang w:eastAsia="en-IN"/>
        </w:rPr>
        <w:t>•</w:t>
      </w:r>
    </w:p>
    <w:p w:rsidR="009D5095" w:rsidRPr="009D5095" w:rsidRDefault="009D5095" w:rsidP="009D5095">
      <w:pPr>
        <w:shd w:val="clear" w:color="auto" w:fill="F5F5F5"/>
        <w:spacing w:after="109" w:line="240" w:lineRule="auto"/>
        <w:rPr>
          <w:rFonts w:ascii="Arial" w:eastAsia="Times New Roman" w:hAnsi="Arial" w:cs="Arial"/>
          <w:color w:val="1F1F1F"/>
          <w:sz w:val="27"/>
          <w:szCs w:val="27"/>
          <w:lang w:eastAsia="en-IN"/>
        </w:rPr>
      </w:pPr>
      <w:r w:rsidRPr="009D5095">
        <w:rPr>
          <w:rFonts w:ascii="Arial" w:eastAsia="Times New Roman" w:hAnsi="Arial" w:cs="Arial"/>
          <w:color w:val="1F1F1F"/>
          <w:sz w:val="27"/>
          <w:szCs w:val="27"/>
          <w:lang w:eastAsia="en-IN"/>
        </w:rPr>
        <w:t>TM decorated ZnO ML is applicable for either sensing or capturing CO/NO atom.</w:t>
      </w:r>
    </w:p>
    <w:p w:rsidR="009D5095" w:rsidRPr="009D5095" w:rsidRDefault="009D5095" w:rsidP="009D5095">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9D5095">
        <w:rPr>
          <w:rFonts w:ascii="Arial" w:eastAsia="Times New Roman" w:hAnsi="Arial" w:cs="Arial"/>
          <w:b/>
          <w:bCs/>
          <w:color w:val="1F1F1F"/>
          <w:sz w:val="36"/>
          <w:szCs w:val="36"/>
          <w:lang w:eastAsia="en-IN"/>
        </w:rPr>
        <w:t>Abstract</w:t>
      </w:r>
    </w:p>
    <w:p w:rsidR="009D5095" w:rsidRPr="009D5095" w:rsidRDefault="009D5095" w:rsidP="009D5095">
      <w:pPr>
        <w:spacing w:after="109" w:line="240" w:lineRule="auto"/>
        <w:rPr>
          <w:rFonts w:ascii="Arial" w:eastAsia="Times New Roman" w:hAnsi="Arial" w:cs="Arial"/>
          <w:color w:val="1F1F1F"/>
          <w:sz w:val="27"/>
          <w:szCs w:val="27"/>
          <w:lang w:eastAsia="en-IN"/>
        </w:rPr>
      </w:pPr>
      <w:r w:rsidRPr="009D5095">
        <w:rPr>
          <w:rFonts w:ascii="Arial" w:eastAsia="Times New Roman" w:hAnsi="Arial" w:cs="Arial"/>
          <w:color w:val="1F1F1F"/>
          <w:sz w:val="27"/>
          <w:szCs w:val="27"/>
          <w:lang w:eastAsia="en-IN"/>
        </w:rPr>
        <w:t>Based on density functional theory, we study the adsorption of CO and NO gas molecules on transition metal (Fe, Co, Ni, Cu) decorated ZnO monolayer (ZnO ML), with the electronic interactions taken into account by introducing Hubbard potential (U) for </w:t>
      </w:r>
      <w:r w:rsidRPr="009D5095">
        <w:rPr>
          <w:rFonts w:ascii="Arial" w:eastAsia="Times New Roman" w:hAnsi="Arial" w:cs="Arial"/>
          <w:i/>
          <w:iCs/>
          <w:color w:val="1F1F1F"/>
          <w:sz w:val="27"/>
          <w:lang w:eastAsia="en-IN"/>
        </w:rPr>
        <w:t>d</w:t>
      </w:r>
      <w:r w:rsidRPr="009D5095">
        <w:rPr>
          <w:rFonts w:ascii="Arial" w:eastAsia="Times New Roman" w:hAnsi="Arial" w:cs="Arial"/>
          <w:color w:val="1F1F1F"/>
          <w:sz w:val="27"/>
          <w:szCs w:val="27"/>
          <w:lang w:eastAsia="en-IN"/>
        </w:rPr>
        <w:t xml:space="preserve">-orbitals and van der Waals interactions corrected using Grimme method. From its electronic properties </w:t>
      </w:r>
      <w:r w:rsidRPr="009D5095">
        <w:rPr>
          <w:rFonts w:ascii="Arial" w:eastAsia="Times New Roman" w:hAnsi="Arial" w:cs="Arial"/>
          <w:color w:val="1F1F1F"/>
          <w:sz w:val="27"/>
          <w:szCs w:val="27"/>
          <w:lang w:eastAsia="en-IN"/>
        </w:rPr>
        <w:lastRenderedPageBreak/>
        <w:t>and adsorption energies, pristine ZnO ML shows weak physical interaction with the gas molecules with adsorption energies of −0.05 eV and −0.07 eV for CO and NO respectively. TM atoms are then placed in their most stable site (top of O atom for all TMs), with their binding energy in the range of 1.002–2.314 eV. Upon TM decoration, CO shows an adsorption energy in the range of −0.3 eV to −1.3 eV, while NO adsorption energies are in the range of −1.7 to −2 eV. Recovery time calculation shows that Fe and Co-decorated ZnO ML served as a reusable sensor for CO gas while the rest shows great application prospects in the field of industrial safety monitoring. These results showed that TM-decoration in ZnO ML is an effective way of improving its CO and NO gas sensing properties and adsorption capacities.</w:t>
      </w:r>
    </w:p>
    <w:p w:rsidR="009D5095" w:rsidRPr="009D5095" w:rsidRDefault="009D5095" w:rsidP="009D5095">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9D5095">
        <w:rPr>
          <w:rFonts w:ascii="Arial" w:eastAsia="Times New Roman" w:hAnsi="Arial" w:cs="Arial"/>
          <w:b/>
          <w:bCs/>
          <w:color w:val="1F1F1F"/>
          <w:sz w:val="36"/>
          <w:szCs w:val="36"/>
          <w:lang w:eastAsia="en-IN"/>
        </w:rPr>
        <w:t>Graphical abstract</w:t>
      </w:r>
    </w:p>
    <w:p w:rsidR="009D5095" w:rsidRPr="009D5095" w:rsidRDefault="009D5095" w:rsidP="009D5095">
      <w:pPr>
        <w:spacing w:after="0" w:line="240" w:lineRule="auto"/>
        <w:rPr>
          <w:rFonts w:ascii="Times New Roman" w:eastAsia="Times New Roman" w:hAnsi="Times New Roman" w:cs="Times New Roman"/>
          <w:sz w:val="27"/>
          <w:szCs w:val="27"/>
          <w:lang w:eastAsia="en-IN"/>
        </w:rPr>
      </w:pPr>
      <w:r>
        <w:rPr>
          <w:rFonts w:ascii="Arial" w:eastAsia="Times New Roman" w:hAnsi="Arial" w:cs="Arial"/>
          <w:noProof/>
          <w:color w:val="1F1F1F"/>
          <w:sz w:val="27"/>
          <w:szCs w:val="27"/>
          <w:lang w:eastAsia="en-IN"/>
        </w:rPr>
        <w:drawing>
          <wp:inline distT="0" distB="0" distL="0" distR="0">
            <wp:extent cx="3467735" cy="1906270"/>
            <wp:effectExtent l="19050" t="0" r="0" b="0"/>
            <wp:docPr id="2" name="Picture 2" descr="https://ars.els-cdn.com/content/image/1-s2.0-S016943322202102X-g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s.els-cdn.com/content/image/1-s2.0-S016943322202102X-ga1.jpg"/>
                    <pic:cNvPicPr>
                      <a:picLocks noChangeAspect="1" noChangeArrowheads="1"/>
                    </pic:cNvPicPr>
                  </pic:nvPicPr>
                  <pic:blipFill>
                    <a:blip r:embed="rId11" cstate="print"/>
                    <a:srcRect/>
                    <a:stretch>
                      <a:fillRect/>
                    </a:stretch>
                  </pic:blipFill>
                  <pic:spPr bwMode="auto">
                    <a:xfrm>
                      <a:off x="0" y="0"/>
                      <a:ext cx="3467735" cy="1906270"/>
                    </a:xfrm>
                    <a:prstGeom prst="rect">
                      <a:avLst/>
                    </a:prstGeom>
                    <a:noFill/>
                    <a:ln w="9525">
                      <a:noFill/>
                      <a:miter lim="800000"/>
                      <a:headEnd/>
                      <a:tailEnd/>
                    </a:ln>
                  </pic:spPr>
                </pic:pic>
              </a:graphicData>
            </a:graphic>
          </wp:inline>
        </w:drawing>
      </w:r>
    </w:p>
    <w:p w:rsidR="009D5095" w:rsidRPr="009D5095" w:rsidRDefault="009D5095" w:rsidP="009D5095">
      <w:pPr>
        <w:numPr>
          <w:ilvl w:val="0"/>
          <w:numId w:val="2"/>
        </w:numPr>
        <w:spacing w:after="0" w:line="240" w:lineRule="auto"/>
        <w:ind w:left="0"/>
        <w:rPr>
          <w:rFonts w:ascii="Times New Roman" w:eastAsia="Times New Roman" w:hAnsi="Times New Roman" w:cs="Times New Roman"/>
          <w:sz w:val="24"/>
          <w:szCs w:val="24"/>
          <w:lang w:eastAsia="en-IN"/>
        </w:rPr>
      </w:pPr>
      <w:hyperlink r:id="rId12" w:tgtFrame="_blank" w:tooltip="Download high-res image (185KB)" w:history="1">
        <w:r w:rsidRPr="009D5095">
          <w:rPr>
            <w:rFonts w:ascii="Arial" w:eastAsia="Times New Roman" w:hAnsi="Arial" w:cs="Arial"/>
            <w:color w:val="0272B1"/>
            <w:sz w:val="27"/>
            <w:lang w:eastAsia="en-IN"/>
          </w:rPr>
          <w:t>Download : Download high-res image (185KB)</w:t>
        </w:r>
      </w:hyperlink>
    </w:p>
    <w:p w:rsidR="009D5095" w:rsidRPr="009D5095" w:rsidRDefault="009D5095" w:rsidP="009D5095">
      <w:pPr>
        <w:numPr>
          <w:ilvl w:val="0"/>
          <w:numId w:val="2"/>
        </w:numPr>
        <w:spacing w:after="109" w:line="240" w:lineRule="auto"/>
        <w:ind w:left="0"/>
        <w:rPr>
          <w:rFonts w:ascii="Arial" w:eastAsia="Times New Roman" w:hAnsi="Arial" w:cs="Arial"/>
          <w:color w:val="1F1F1F"/>
          <w:sz w:val="27"/>
          <w:szCs w:val="27"/>
          <w:lang w:eastAsia="en-IN"/>
        </w:rPr>
      </w:pPr>
      <w:hyperlink r:id="rId13" w:tgtFrame="_blank" w:tooltip="Download full-size image" w:history="1">
        <w:r w:rsidRPr="009D5095">
          <w:rPr>
            <w:rFonts w:ascii="Arial" w:eastAsia="Times New Roman" w:hAnsi="Arial" w:cs="Arial"/>
            <w:color w:val="0272B1"/>
            <w:sz w:val="27"/>
            <w:lang w:eastAsia="en-IN"/>
          </w:rPr>
          <w:t>Download : Download full-size image</w:t>
        </w:r>
      </w:hyperlink>
    </w:p>
    <w:p w:rsidR="009D5095" w:rsidRPr="009D5095" w:rsidRDefault="009D5095" w:rsidP="009D5095">
      <w:pPr>
        <w:spacing w:after="100" w:afterAutospacing="1" w:line="240" w:lineRule="auto"/>
        <w:outlineLvl w:val="1"/>
        <w:rPr>
          <w:rFonts w:ascii="Arial" w:eastAsia="Times New Roman" w:hAnsi="Arial" w:cs="Arial"/>
          <w:b/>
          <w:bCs/>
          <w:color w:val="1F1F1F"/>
          <w:sz w:val="36"/>
          <w:szCs w:val="36"/>
          <w:lang w:eastAsia="en-IN"/>
        </w:rPr>
      </w:pPr>
      <w:r w:rsidRPr="009D5095">
        <w:rPr>
          <w:rFonts w:ascii="Arial" w:eastAsia="Times New Roman" w:hAnsi="Arial" w:cs="Arial"/>
          <w:b/>
          <w:bCs/>
          <w:color w:val="1F1F1F"/>
          <w:sz w:val="36"/>
          <w:szCs w:val="36"/>
          <w:lang w:eastAsia="en-IN"/>
        </w:rPr>
        <w:t>Introduction</w:t>
      </w:r>
    </w:p>
    <w:p w:rsidR="009D5095" w:rsidRPr="009D5095" w:rsidRDefault="009D5095" w:rsidP="009D5095">
      <w:pPr>
        <w:spacing w:after="0" w:line="240" w:lineRule="auto"/>
        <w:rPr>
          <w:rFonts w:ascii="Arial" w:eastAsia="Times New Roman" w:hAnsi="Arial" w:cs="Arial"/>
          <w:color w:val="1F1F1F"/>
          <w:sz w:val="27"/>
          <w:szCs w:val="27"/>
          <w:lang w:eastAsia="en-IN"/>
        </w:rPr>
      </w:pPr>
      <w:r w:rsidRPr="009D5095">
        <w:rPr>
          <w:rFonts w:ascii="Arial" w:eastAsia="Times New Roman" w:hAnsi="Arial" w:cs="Arial"/>
          <w:color w:val="1F1F1F"/>
          <w:sz w:val="27"/>
          <w:szCs w:val="27"/>
          <w:lang w:eastAsia="en-IN"/>
        </w:rPr>
        <w:t xml:space="preserve">Sensing small gas molecules is a crucial step in controlling environmental pollution, and also finds application prospect in the field of medical diagnosis and industrial safety monitoring [1], [2]. An ideal sensor having high selectivity, low noise, low power consumption, high recovery time, high limit of detection, low cost and rapid response is utmost desirable for effective sensing [3], [4]. Over the years, attempts have been made to discover materials that exhibit one or more of these characteristics, such as metal oxide semi-conductors [5], [6], [7], [8] and graphene [9], [10]. Despite having promising characteristics, high power consumption and lack of selectivity restrict metal oxides from sensor applications [11]. Also, absence of band gap in pure graphene is known to restricts its applications in various aspect. However, large surface area and high sensitivity (attributed to high electron mobility at room temperature) in graphene still makes them one of the most promising candidate for sensor applications [12]. This results in the modification of graphene’s surface [13], [14], [15] and the </w:t>
      </w:r>
      <w:r w:rsidRPr="009D5095">
        <w:rPr>
          <w:rFonts w:ascii="Arial" w:eastAsia="Times New Roman" w:hAnsi="Arial" w:cs="Arial"/>
          <w:color w:val="1F1F1F"/>
          <w:sz w:val="27"/>
          <w:szCs w:val="27"/>
          <w:lang w:eastAsia="en-IN"/>
        </w:rPr>
        <w:lastRenderedPageBreak/>
        <w:t>search for other two dimensional materials having graphene like properties but with inherent bandgap and sensing ability, such as h-BN [16], [17], germanene [18], MoS</w:t>
      </w:r>
      <w:r w:rsidRPr="009D5095">
        <w:rPr>
          <w:rFonts w:ascii="Arial" w:eastAsia="Times New Roman" w:hAnsi="Arial" w:cs="Arial"/>
          <w:color w:val="1F1F1F"/>
          <w:sz w:val="16"/>
          <w:szCs w:val="16"/>
          <w:vertAlign w:val="subscript"/>
          <w:lang w:eastAsia="en-IN"/>
        </w:rPr>
        <w:t>2</w:t>
      </w:r>
      <w:r w:rsidRPr="009D5095">
        <w:rPr>
          <w:rFonts w:ascii="Arial" w:eastAsia="Times New Roman" w:hAnsi="Arial" w:cs="Arial"/>
          <w:color w:val="1F1F1F"/>
          <w:sz w:val="27"/>
          <w:szCs w:val="27"/>
          <w:lang w:eastAsia="en-IN"/>
        </w:rPr>
        <w:t> [19], CN [20], arsenene [21], transition metal dichalcogenides (TMDCs) [22], [23], PbSnS</w:t>
      </w:r>
      <w:r w:rsidRPr="009D5095">
        <w:rPr>
          <w:rFonts w:ascii="Arial" w:eastAsia="Times New Roman" w:hAnsi="Arial" w:cs="Arial"/>
          <w:color w:val="1F1F1F"/>
          <w:sz w:val="16"/>
          <w:szCs w:val="16"/>
          <w:vertAlign w:val="subscript"/>
          <w:lang w:eastAsia="en-IN"/>
        </w:rPr>
        <w:t>2</w:t>
      </w:r>
      <w:r w:rsidRPr="009D5095">
        <w:rPr>
          <w:rFonts w:ascii="Arial" w:eastAsia="Times New Roman" w:hAnsi="Arial" w:cs="Arial"/>
          <w:color w:val="1F1F1F"/>
          <w:sz w:val="27"/>
          <w:szCs w:val="27"/>
          <w:lang w:eastAsia="en-IN"/>
        </w:rPr>
        <w:t> [24], tellurene [25], SbP [23] and many others. These studies provide the possibility of using low dimensional graphene like material for sensing under different scope, and additionally presenting the opportunity to enhance its properties.</w:t>
      </w:r>
    </w:p>
    <w:p w:rsidR="009D5095" w:rsidRPr="009D5095" w:rsidRDefault="009D5095" w:rsidP="009D5095">
      <w:pPr>
        <w:spacing w:after="0" w:line="240" w:lineRule="auto"/>
        <w:rPr>
          <w:rFonts w:ascii="Arial" w:eastAsia="Times New Roman" w:hAnsi="Arial" w:cs="Arial"/>
          <w:color w:val="1F1F1F"/>
          <w:sz w:val="27"/>
          <w:szCs w:val="27"/>
          <w:lang w:eastAsia="en-IN"/>
        </w:rPr>
      </w:pPr>
      <w:r w:rsidRPr="009D5095">
        <w:rPr>
          <w:rFonts w:ascii="Arial" w:eastAsia="Times New Roman" w:hAnsi="Arial" w:cs="Arial"/>
          <w:color w:val="1F1F1F"/>
          <w:sz w:val="27"/>
          <w:szCs w:val="27"/>
          <w:lang w:eastAsia="en-IN"/>
        </w:rPr>
        <w:t>Among the graphene like materials, ZnO monolayer is thoroughly investigated in recent years over certain areas [26], [27], [28], [29], [30], [31], [32], [33], [34]. These studies revealed its tunable properties by means of defects, adsorption, doping, surface modification and application of strain. For instance, Lei et al</w:t>
      </w:r>
      <w:r w:rsidRPr="009D5095">
        <w:rPr>
          <w:rFonts w:ascii="Arial" w:eastAsia="Times New Roman" w:hAnsi="Arial" w:cs="Arial"/>
          <w:i/>
          <w:iCs/>
          <w:color w:val="1F1F1F"/>
          <w:sz w:val="27"/>
          <w:lang w:eastAsia="en-IN"/>
        </w:rPr>
        <w:t>.</w:t>
      </w:r>
      <w:r w:rsidRPr="009D5095">
        <w:rPr>
          <w:rFonts w:ascii="Arial" w:eastAsia="Times New Roman" w:hAnsi="Arial" w:cs="Arial"/>
          <w:color w:val="1F1F1F"/>
          <w:sz w:val="27"/>
          <w:szCs w:val="27"/>
          <w:lang w:eastAsia="en-IN"/>
        </w:rPr>
        <w:t> [31] shows that transition metal (TM) decoration is one promising way of tuning the electronic and magnetic properties of ZnO monolayer. Similarly, tuning such properties are also achieved by Chen et al. [29] using noble metal adsorption. Surface modification of two-dimensional materials by means of decoration has been known to improve its gas sensing abilities, particularly with transition metals [15], [32], [35], [36], [37], [38], [39], [40], [41]. As such, noble metal decorated ZnO monolayer is further investigated by Qu et al. [42] for its performance over gas sensing, which proves to be effective for the adsorption of CO, NO and NH</w:t>
      </w:r>
      <w:r w:rsidRPr="009D5095">
        <w:rPr>
          <w:rFonts w:ascii="Arial" w:eastAsia="Times New Roman" w:hAnsi="Arial" w:cs="Arial"/>
          <w:color w:val="1F1F1F"/>
          <w:sz w:val="16"/>
          <w:szCs w:val="16"/>
          <w:vertAlign w:val="subscript"/>
          <w:lang w:eastAsia="en-IN"/>
        </w:rPr>
        <w:t>3</w:t>
      </w:r>
      <w:r w:rsidRPr="009D5095">
        <w:rPr>
          <w:rFonts w:ascii="Arial" w:eastAsia="Times New Roman" w:hAnsi="Arial" w:cs="Arial"/>
          <w:color w:val="1F1F1F"/>
          <w:sz w:val="27"/>
          <w:szCs w:val="27"/>
          <w:lang w:eastAsia="en-IN"/>
        </w:rPr>
        <w:t>. These studies motivate decoration of ZnO monolayer to further improve its adsorption and gas sensing properties, particularly for diatomic molecule such as CO and NO which are highly toxic, colorless and odorless in the atmosphere. Apart from its hazardous effect on the environment, high concentration of these diatomic molecules can have adverse effect on human health [43], [44]. Following the works that had been done for CO and NO sensing over the years [15], [34], [37], [38], [39], [40], [42], [45], transition metal decorated ZnO is investigated in this study. With single unpaired electrons in CO and NO, which makes them chemically reactive, we hope to provide additional stabilities with the embedded TM atoms.</w:t>
      </w:r>
    </w:p>
    <w:p w:rsidR="009D5095" w:rsidRPr="009D5095" w:rsidRDefault="009D5095" w:rsidP="009D5095">
      <w:pPr>
        <w:spacing w:after="0" w:line="240" w:lineRule="auto"/>
        <w:rPr>
          <w:rFonts w:ascii="Arial" w:eastAsia="Times New Roman" w:hAnsi="Arial" w:cs="Arial"/>
          <w:color w:val="1F1F1F"/>
          <w:sz w:val="27"/>
          <w:szCs w:val="27"/>
          <w:lang w:eastAsia="en-IN"/>
        </w:rPr>
      </w:pPr>
      <w:r w:rsidRPr="009D5095">
        <w:rPr>
          <w:rFonts w:ascii="Arial" w:eastAsia="Times New Roman" w:hAnsi="Arial" w:cs="Arial"/>
          <w:color w:val="1F1F1F"/>
          <w:sz w:val="27"/>
          <w:szCs w:val="27"/>
          <w:lang w:eastAsia="en-IN"/>
        </w:rPr>
        <w:t>Based on density functional theory, we have studied the adsorption properties of TM decorated ZnO ML, with its electronic interactions taken into account by introducing Hubbard potential (U) for </w:t>
      </w:r>
      <w:r w:rsidRPr="009D5095">
        <w:rPr>
          <w:rFonts w:ascii="Arial" w:eastAsia="Times New Roman" w:hAnsi="Arial" w:cs="Arial"/>
          <w:i/>
          <w:iCs/>
          <w:color w:val="1F1F1F"/>
          <w:sz w:val="27"/>
          <w:lang w:eastAsia="en-IN"/>
        </w:rPr>
        <w:t>d</w:t>
      </w:r>
      <w:r w:rsidRPr="009D5095">
        <w:rPr>
          <w:rFonts w:ascii="Arial" w:eastAsia="Times New Roman" w:hAnsi="Arial" w:cs="Arial"/>
          <w:color w:val="1F1F1F"/>
          <w:sz w:val="27"/>
          <w:szCs w:val="27"/>
          <w:lang w:eastAsia="en-IN"/>
        </w:rPr>
        <w:t xml:space="preserve">-orbitals. Most stable configuration of CO and NO adsorbed-pristine ZnO ML is first investigated. Electronic, magnetic, adsorption energy and its recovery time are then calculated for comparison with the decorated system. TM (Fe, Co, Ni, Cu) atoms are introduced on top of ZnO monolayer, which shows the same optimal decoration site for all the TM atoms. CO and NO gas molecules are then placed on top of the decoration and its electronic properties are investigated to reveal the interactions between the systems. Our study shows that TM-decorated ZnO ML shows significant improvement in adsorption of the diatomic molecules with extreme sensitivities and large adsorption energies in comparison with its pristine adsorption. The results </w:t>
      </w:r>
      <w:r w:rsidRPr="009D5095">
        <w:rPr>
          <w:rFonts w:ascii="Arial" w:eastAsia="Times New Roman" w:hAnsi="Arial" w:cs="Arial"/>
          <w:color w:val="1F1F1F"/>
          <w:sz w:val="27"/>
          <w:szCs w:val="27"/>
          <w:lang w:eastAsia="en-IN"/>
        </w:rPr>
        <w:lastRenderedPageBreak/>
        <w:t>as presented in this work show that Co decorated ZnO ML is most suitable for CO gas sensor owing to its short recovery time of 16.98 s, which enables easy recycling of the sensor.</w:t>
      </w:r>
    </w:p>
    <w:p w:rsidR="009D5095" w:rsidRPr="009D5095" w:rsidRDefault="009D5095" w:rsidP="009D5095">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9D5095">
        <w:rPr>
          <w:rFonts w:ascii="Arial" w:eastAsia="Times New Roman" w:hAnsi="Arial" w:cs="Arial"/>
          <w:b/>
          <w:bCs/>
          <w:color w:val="1F1F1F"/>
          <w:sz w:val="36"/>
          <w:szCs w:val="36"/>
          <w:lang w:eastAsia="en-IN"/>
        </w:rPr>
        <w:t>Section snippets</w:t>
      </w:r>
    </w:p>
    <w:p w:rsidR="009D5095" w:rsidRPr="009D5095" w:rsidRDefault="009D5095" w:rsidP="009D5095">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9D5095">
        <w:rPr>
          <w:rFonts w:ascii="Arial" w:eastAsia="Times New Roman" w:hAnsi="Arial" w:cs="Arial"/>
          <w:b/>
          <w:bCs/>
          <w:color w:val="1F1F1F"/>
          <w:sz w:val="36"/>
          <w:szCs w:val="36"/>
          <w:lang w:eastAsia="en-IN"/>
        </w:rPr>
        <w:t>Computational details</w:t>
      </w:r>
    </w:p>
    <w:p w:rsidR="009D5095" w:rsidRPr="009D5095" w:rsidRDefault="009D5095" w:rsidP="009D5095">
      <w:pPr>
        <w:spacing w:after="217" w:line="240" w:lineRule="auto"/>
        <w:rPr>
          <w:rFonts w:ascii="Arial" w:eastAsia="Times New Roman" w:hAnsi="Arial" w:cs="Arial"/>
          <w:color w:val="1F1F1F"/>
          <w:sz w:val="27"/>
          <w:szCs w:val="27"/>
          <w:lang w:eastAsia="en-IN"/>
        </w:rPr>
      </w:pPr>
      <w:r w:rsidRPr="009D5095">
        <w:rPr>
          <w:rFonts w:ascii="Arial" w:eastAsia="Times New Roman" w:hAnsi="Arial" w:cs="Arial"/>
          <w:color w:val="1F1F1F"/>
          <w:sz w:val="27"/>
          <w:szCs w:val="27"/>
          <w:lang w:eastAsia="en-IN"/>
        </w:rPr>
        <w:t>All the calculations are performed within the framework of spin-polarized plane-wave density functional theory (DFT) as implemented in the Vienna ab initio simulation package (VASP) [46] within General Gradient approximation (GGA) as revised by Perdew, Burke and Ernzerhof [47]. Projector Augmented Wave (PAW) [48] was used to handle interactions between ions and electrons. Spin polarization and dipole moment corrections are also considered in this study.</w:t>
      </w:r>
    </w:p>
    <w:p w:rsidR="009D5095" w:rsidRPr="009D5095" w:rsidRDefault="009D5095" w:rsidP="009D5095">
      <w:pPr>
        <w:spacing w:after="217" w:line="240" w:lineRule="auto"/>
        <w:rPr>
          <w:rFonts w:ascii="Arial" w:eastAsia="Times New Roman" w:hAnsi="Arial" w:cs="Arial"/>
          <w:color w:val="1F1F1F"/>
          <w:sz w:val="27"/>
          <w:szCs w:val="27"/>
          <w:lang w:eastAsia="en-IN"/>
        </w:rPr>
      </w:pPr>
      <w:r w:rsidRPr="009D5095">
        <w:rPr>
          <w:rFonts w:ascii="Arial" w:eastAsia="Times New Roman" w:hAnsi="Arial" w:cs="Arial"/>
          <w:color w:val="1F1F1F"/>
          <w:sz w:val="27"/>
          <w:szCs w:val="27"/>
          <w:lang w:eastAsia="en-IN"/>
        </w:rPr>
        <w:t>The orbital-dependent on-site Coulomb</w:t>
      </w:r>
    </w:p>
    <w:p w:rsidR="009D5095" w:rsidRPr="009D5095" w:rsidRDefault="009D5095" w:rsidP="009D5095">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9D5095">
        <w:rPr>
          <w:rFonts w:ascii="Arial" w:eastAsia="Times New Roman" w:hAnsi="Arial" w:cs="Arial"/>
          <w:b/>
          <w:bCs/>
          <w:color w:val="1F1F1F"/>
          <w:sz w:val="36"/>
          <w:szCs w:val="36"/>
          <w:lang w:eastAsia="en-IN"/>
        </w:rPr>
        <w:t>Pristine ZnO monolayer</w:t>
      </w:r>
    </w:p>
    <w:p w:rsidR="009D5095" w:rsidRPr="009D5095" w:rsidRDefault="009D5095" w:rsidP="009D5095">
      <w:pPr>
        <w:spacing w:after="217" w:line="240" w:lineRule="auto"/>
        <w:rPr>
          <w:rFonts w:ascii="Arial" w:eastAsia="Times New Roman" w:hAnsi="Arial" w:cs="Arial"/>
          <w:color w:val="1F1F1F"/>
          <w:sz w:val="27"/>
          <w:szCs w:val="27"/>
          <w:lang w:eastAsia="en-IN"/>
        </w:rPr>
      </w:pPr>
      <w:r w:rsidRPr="009D5095">
        <w:rPr>
          <w:rFonts w:ascii="Arial" w:eastAsia="Times New Roman" w:hAnsi="Arial" w:cs="Arial"/>
          <w:color w:val="1F1F1F"/>
          <w:sz w:val="27"/>
          <w:szCs w:val="27"/>
          <w:lang w:eastAsia="en-IN"/>
        </w:rPr>
        <w:t>A 3 × 3 supercell ZnO monolayer is cleavage from a bulk wurtzite ZnO structure with (0001) polar surface and then structural optimization is performed. Optimized ZnO monolayer, shown in Fig. 1(a) possess a planar graphene like structure with bond length of 1.905 Å, comparable to previously reported theoretical values of 1.8–1.9 Å [26], [27], [30], [58] and experimental values of 1.92 Å [59]. Charge density distribution depicted in Fig. 1(b) shows that charges are denser around Zn atom</w:t>
      </w:r>
    </w:p>
    <w:p w:rsidR="009D5095" w:rsidRPr="009D5095" w:rsidRDefault="009D5095" w:rsidP="009D5095">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9D5095">
        <w:rPr>
          <w:rFonts w:ascii="Arial" w:eastAsia="Times New Roman" w:hAnsi="Arial" w:cs="Arial"/>
          <w:b/>
          <w:bCs/>
          <w:color w:val="1F1F1F"/>
          <w:sz w:val="36"/>
          <w:szCs w:val="36"/>
          <w:lang w:eastAsia="en-IN"/>
        </w:rPr>
        <w:t>Conclusion</w:t>
      </w:r>
    </w:p>
    <w:p w:rsidR="009D5095" w:rsidRPr="009D5095" w:rsidRDefault="009D5095" w:rsidP="009D5095">
      <w:pPr>
        <w:spacing w:after="217" w:line="240" w:lineRule="auto"/>
        <w:rPr>
          <w:rFonts w:ascii="Arial" w:eastAsia="Times New Roman" w:hAnsi="Arial" w:cs="Arial"/>
          <w:color w:val="1F1F1F"/>
          <w:sz w:val="27"/>
          <w:szCs w:val="27"/>
          <w:lang w:eastAsia="en-IN"/>
        </w:rPr>
      </w:pPr>
      <w:r w:rsidRPr="009D5095">
        <w:rPr>
          <w:rFonts w:ascii="Arial" w:eastAsia="Times New Roman" w:hAnsi="Arial" w:cs="Arial"/>
          <w:color w:val="1F1F1F"/>
          <w:sz w:val="27"/>
          <w:szCs w:val="27"/>
          <w:lang w:eastAsia="en-IN"/>
        </w:rPr>
        <w:t>In summary, pristine ZnO ML shows weak physical interaction with the gas molecules even at its optimal adsorption site, i.e., center of hexagon for CO and top of Zn atom for NO, with adsorption energies of −0.05 eV and −0.07 eV for CO and NO respectively. However, decoration of transition metal (Fe, Co, Ni, Cu) atom greatly enhanced the adsorption capacity of ZnO ML. Upon TM decoration, CO shows adsorption energies in the range of −0.3 eV to −1.3 eV, while NO adsorption energies are in the</w:t>
      </w:r>
    </w:p>
    <w:p w:rsidR="009D5095" w:rsidRPr="009D5095" w:rsidRDefault="009D5095" w:rsidP="009D5095">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9D5095">
        <w:rPr>
          <w:rFonts w:ascii="Arial" w:eastAsia="Times New Roman" w:hAnsi="Arial" w:cs="Arial"/>
          <w:b/>
          <w:bCs/>
          <w:color w:val="1F1F1F"/>
          <w:sz w:val="36"/>
          <w:szCs w:val="36"/>
          <w:lang w:eastAsia="en-IN"/>
        </w:rPr>
        <w:t>Declaration of Competing Interest</w:t>
      </w:r>
    </w:p>
    <w:p w:rsidR="009D5095" w:rsidRPr="009D5095" w:rsidRDefault="009D5095" w:rsidP="009D5095">
      <w:pPr>
        <w:spacing w:after="217" w:line="240" w:lineRule="auto"/>
        <w:rPr>
          <w:rFonts w:ascii="Arial" w:eastAsia="Times New Roman" w:hAnsi="Arial" w:cs="Arial"/>
          <w:color w:val="1F1F1F"/>
          <w:sz w:val="27"/>
          <w:szCs w:val="27"/>
          <w:lang w:eastAsia="en-IN"/>
        </w:rPr>
      </w:pPr>
      <w:r w:rsidRPr="009D5095">
        <w:rPr>
          <w:rFonts w:ascii="Arial" w:eastAsia="Times New Roman" w:hAnsi="Arial" w:cs="Arial"/>
          <w:color w:val="1F1F1F"/>
          <w:sz w:val="27"/>
          <w:szCs w:val="27"/>
          <w:lang w:eastAsia="en-IN"/>
        </w:rPr>
        <w:t>The authors declare that they have no known competing financial interests or personal relationships that could have appeared to influence the work reported in this paper.</w:t>
      </w:r>
    </w:p>
    <w:p w:rsidR="009D5095" w:rsidRPr="009D5095" w:rsidRDefault="009D5095" w:rsidP="009D5095">
      <w:pPr>
        <w:spacing w:before="100" w:beforeAutospacing="1" w:after="100" w:afterAutospacing="1" w:line="240" w:lineRule="auto"/>
        <w:outlineLvl w:val="1"/>
        <w:rPr>
          <w:rFonts w:ascii="Arial" w:eastAsia="Times New Roman" w:hAnsi="Arial" w:cs="Arial"/>
          <w:b/>
          <w:bCs/>
          <w:color w:val="1F1F1F"/>
          <w:sz w:val="36"/>
          <w:szCs w:val="36"/>
          <w:lang w:eastAsia="en-IN"/>
        </w:rPr>
      </w:pPr>
      <w:r w:rsidRPr="009D5095">
        <w:rPr>
          <w:rFonts w:ascii="Arial" w:eastAsia="Times New Roman" w:hAnsi="Arial" w:cs="Arial"/>
          <w:b/>
          <w:bCs/>
          <w:color w:val="1F1F1F"/>
          <w:sz w:val="36"/>
          <w:szCs w:val="36"/>
          <w:lang w:eastAsia="en-IN"/>
        </w:rPr>
        <w:lastRenderedPageBreak/>
        <w:t>Acknowledgement</w:t>
      </w:r>
    </w:p>
    <w:p w:rsidR="009D5095" w:rsidRPr="009D5095" w:rsidRDefault="009D5095" w:rsidP="009D5095">
      <w:pPr>
        <w:spacing w:after="0" w:line="240" w:lineRule="auto"/>
        <w:rPr>
          <w:rFonts w:ascii="Arial" w:eastAsia="Times New Roman" w:hAnsi="Arial" w:cs="Arial"/>
          <w:color w:val="1F1F1F"/>
          <w:sz w:val="27"/>
          <w:szCs w:val="27"/>
          <w:lang w:eastAsia="en-IN"/>
        </w:rPr>
      </w:pPr>
      <w:r w:rsidRPr="009D5095">
        <w:rPr>
          <w:rFonts w:ascii="Arial" w:eastAsia="Times New Roman" w:hAnsi="Arial" w:cs="Arial"/>
          <w:color w:val="1F1F1F"/>
          <w:sz w:val="27"/>
          <w:szCs w:val="27"/>
          <w:lang w:eastAsia="en-IN"/>
        </w:rPr>
        <w:t>Financial support for this research work was provided by SERB-DST, Govt. of India vide Grant No EEQ/2018/000854 Dated 23</w:t>
      </w:r>
      <w:r w:rsidRPr="009D5095">
        <w:rPr>
          <w:rFonts w:ascii="Arial" w:eastAsia="Times New Roman" w:hAnsi="Arial" w:cs="Arial"/>
          <w:color w:val="1F1F1F"/>
          <w:sz w:val="16"/>
          <w:szCs w:val="16"/>
          <w:vertAlign w:val="superscript"/>
          <w:lang w:eastAsia="en-IN"/>
        </w:rPr>
        <w:t>rd</w:t>
      </w:r>
      <w:r w:rsidRPr="009D5095">
        <w:rPr>
          <w:rFonts w:ascii="Arial" w:eastAsia="Times New Roman" w:hAnsi="Arial" w:cs="Arial"/>
          <w:color w:val="1F1F1F"/>
          <w:sz w:val="27"/>
          <w:szCs w:val="27"/>
          <w:lang w:eastAsia="en-IN"/>
        </w:rPr>
        <w:t> May 2019 as Major Research Project.</w:t>
      </w:r>
    </w:p>
    <w:p w:rsidR="009D5095" w:rsidRPr="009D5095" w:rsidRDefault="009D5095" w:rsidP="009D5095">
      <w:pPr>
        <w:spacing w:beforeAutospacing="1" w:after="0" w:afterAutospacing="1" w:line="240" w:lineRule="auto"/>
        <w:outlineLvl w:val="1"/>
        <w:rPr>
          <w:rFonts w:ascii="Arial" w:eastAsia="Times New Roman" w:hAnsi="Arial" w:cs="Arial"/>
          <w:b/>
          <w:bCs/>
          <w:color w:val="1F1F1F"/>
          <w:sz w:val="36"/>
          <w:szCs w:val="36"/>
          <w:lang w:eastAsia="en-IN"/>
        </w:rPr>
      </w:pPr>
      <w:r w:rsidRPr="009D5095">
        <w:rPr>
          <w:rFonts w:ascii="Arial" w:eastAsia="Times New Roman" w:hAnsi="Arial" w:cs="Arial"/>
          <w:b/>
          <w:bCs/>
          <w:color w:val="1F1F1F"/>
          <w:sz w:val="36"/>
          <w:szCs w:val="36"/>
          <w:lang w:eastAsia="en-IN"/>
        </w:rPr>
        <w:t>References (64)</w:t>
      </w:r>
    </w:p>
    <w:p w:rsidR="009D5095" w:rsidRPr="009D5095" w:rsidRDefault="009D5095" w:rsidP="009D5095">
      <w:pPr>
        <w:numPr>
          <w:ilvl w:val="0"/>
          <w:numId w:val="3"/>
        </w:numPr>
        <w:spacing w:after="0" w:afterAutospacing="1" w:line="240" w:lineRule="auto"/>
        <w:ind w:left="0"/>
        <w:rPr>
          <w:rFonts w:ascii="Arial" w:eastAsia="Times New Roman" w:hAnsi="Arial" w:cs="Arial"/>
          <w:color w:val="1F1F1F"/>
          <w:sz w:val="27"/>
          <w:szCs w:val="27"/>
          <w:lang w:eastAsia="en-IN"/>
        </w:rPr>
      </w:pPr>
      <w:r w:rsidRPr="009D5095">
        <w:rPr>
          <w:rFonts w:ascii="Arial" w:eastAsia="Times New Roman" w:hAnsi="Arial" w:cs="Arial"/>
          <w:color w:val="1F1F1F"/>
          <w:sz w:val="27"/>
          <w:lang w:eastAsia="en-IN"/>
        </w:rPr>
        <w:t>N. Yamazoe</w:t>
      </w:r>
    </w:p>
    <w:p w:rsidR="009D5095" w:rsidRPr="009D5095" w:rsidRDefault="009D5095" w:rsidP="009D5095">
      <w:pPr>
        <w:spacing w:after="0" w:line="240" w:lineRule="auto"/>
        <w:outlineLvl w:val="2"/>
        <w:rPr>
          <w:rFonts w:ascii="Arial" w:eastAsia="Times New Roman" w:hAnsi="Arial" w:cs="Arial"/>
          <w:color w:val="1F1F1F"/>
          <w:sz w:val="27"/>
          <w:szCs w:val="27"/>
          <w:lang w:eastAsia="en-IN"/>
        </w:rPr>
      </w:pPr>
      <w:hyperlink r:id="rId14" w:tgtFrame="_self" w:history="1">
        <w:r w:rsidRPr="009D5095">
          <w:rPr>
            <w:rFonts w:ascii="Arial" w:eastAsia="Times New Roman" w:hAnsi="Arial" w:cs="Arial"/>
            <w:color w:val="0272B1"/>
            <w:sz w:val="27"/>
            <w:szCs w:val="27"/>
            <w:lang w:eastAsia="en-IN"/>
          </w:rPr>
          <w:t>Toward innovations of gas sensor technology</w:t>
        </w:r>
      </w:hyperlink>
    </w:p>
    <w:p w:rsidR="009D5095" w:rsidRPr="009D5095" w:rsidRDefault="009D5095" w:rsidP="009D5095">
      <w:pPr>
        <w:spacing w:after="0" w:line="240" w:lineRule="auto"/>
        <w:outlineLvl w:val="2"/>
        <w:rPr>
          <w:rFonts w:ascii="Arial" w:eastAsia="Times New Roman" w:hAnsi="Arial" w:cs="Arial"/>
          <w:color w:val="707070"/>
          <w:sz w:val="27"/>
          <w:szCs w:val="27"/>
          <w:lang w:eastAsia="en-IN"/>
        </w:rPr>
      </w:pPr>
      <w:r w:rsidRPr="009D5095">
        <w:rPr>
          <w:rFonts w:ascii="Arial" w:eastAsia="Times New Roman" w:hAnsi="Arial" w:cs="Arial"/>
          <w:color w:val="707070"/>
          <w:sz w:val="27"/>
          <w:szCs w:val="27"/>
          <w:lang w:eastAsia="en-IN"/>
        </w:rPr>
        <w:t>Sens. Actuat., B</w:t>
      </w:r>
    </w:p>
    <w:p w:rsidR="009D5095" w:rsidRPr="009D5095" w:rsidRDefault="009D5095" w:rsidP="009D5095">
      <w:pPr>
        <w:spacing w:after="0" w:line="240" w:lineRule="auto"/>
        <w:rPr>
          <w:rFonts w:ascii="Arial" w:eastAsia="Times New Roman" w:hAnsi="Arial" w:cs="Arial"/>
          <w:color w:val="1F1F1F"/>
          <w:sz w:val="27"/>
          <w:szCs w:val="27"/>
          <w:lang w:eastAsia="en-IN"/>
        </w:rPr>
      </w:pPr>
      <w:r w:rsidRPr="009D5095">
        <w:rPr>
          <w:rFonts w:ascii="Arial" w:eastAsia="Times New Roman" w:hAnsi="Arial" w:cs="Arial"/>
          <w:color w:val="1F1F1F"/>
          <w:sz w:val="27"/>
          <w:szCs w:val="27"/>
          <w:lang w:eastAsia="en-IN"/>
        </w:rPr>
        <w:t>(2005)</w:t>
      </w:r>
    </w:p>
    <w:p w:rsidR="009D5095" w:rsidRPr="009D5095" w:rsidRDefault="009D5095" w:rsidP="009D5095">
      <w:pPr>
        <w:numPr>
          <w:ilvl w:val="0"/>
          <w:numId w:val="3"/>
        </w:numPr>
        <w:spacing w:after="0" w:afterAutospacing="1" w:line="240" w:lineRule="auto"/>
        <w:ind w:left="0"/>
        <w:rPr>
          <w:rFonts w:ascii="Arial" w:eastAsia="Times New Roman" w:hAnsi="Arial" w:cs="Arial"/>
          <w:color w:val="1F1F1F"/>
          <w:sz w:val="27"/>
          <w:szCs w:val="27"/>
          <w:lang w:eastAsia="en-IN"/>
        </w:rPr>
      </w:pPr>
      <w:r w:rsidRPr="009D5095">
        <w:rPr>
          <w:rFonts w:ascii="Arial" w:eastAsia="Times New Roman" w:hAnsi="Arial" w:cs="Arial"/>
          <w:color w:val="1F1F1F"/>
          <w:sz w:val="27"/>
          <w:lang w:eastAsia="en-IN"/>
        </w:rPr>
        <w:t>S. Basu</w:t>
      </w:r>
      <w:r w:rsidRPr="009D5095">
        <w:rPr>
          <w:rFonts w:ascii="Arial" w:eastAsia="Times New Roman" w:hAnsi="Arial" w:cs="Arial"/>
          <w:i/>
          <w:iCs/>
          <w:color w:val="1F1F1F"/>
          <w:sz w:val="27"/>
          <w:lang w:eastAsia="en-IN"/>
        </w:rPr>
        <w:t> et al.</w:t>
      </w:r>
    </w:p>
    <w:p w:rsidR="009D5095" w:rsidRPr="009D5095" w:rsidRDefault="009D5095" w:rsidP="009D5095">
      <w:pPr>
        <w:spacing w:after="0" w:line="240" w:lineRule="auto"/>
        <w:outlineLvl w:val="2"/>
        <w:rPr>
          <w:rFonts w:ascii="Arial" w:eastAsia="Times New Roman" w:hAnsi="Arial" w:cs="Arial"/>
          <w:color w:val="1F1F1F"/>
          <w:sz w:val="27"/>
          <w:szCs w:val="27"/>
          <w:lang w:eastAsia="en-IN"/>
        </w:rPr>
      </w:pPr>
      <w:hyperlink r:id="rId15" w:tgtFrame="_self" w:history="1">
        <w:r w:rsidRPr="009D5095">
          <w:rPr>
            <w:rFonts w:ascii="Arial" w:eastAsia="Times New Roman" w:hAnsi="Arial" w:cs="Arial"/>
            <w:color w:val="0272B1"/>
            <w:sz w:val="27"/>
            <w:szCs w:val="27"/>
            <w:lang w:eastAsia="en-IN"/>
          </w:rPr>
          <w:t>Recent developments on graphene and graphene oxide based solid state gas sensors</w:t>
        </w:r>
      </w:hyperlink>
    </w:p>
    <w:p w:rsidR="009D5095" w:rsidRPr="009D5095" w:rsidRDefault="009D5095" w:rsidP="009D5095">
      <w:pPr>
        <w:spacing w:after="0" w:line="240" w:lineRule="auto"/>
        <w:outlineLvl w:val="2"/>
        <w:rPr>
          <w:rFonts w:ascii="Arial" w:eastAsia="Times New Roman" w:hAnsi="Arial" w:cs="Arial"/>
          <w:color w:val="707070"/>
          <w:sz w:val="27"/>
          <w:szCs w:val="27"/>
          <w:lang w:eastAsia="en-IN"/>
        </w:rPr>
      </w:pPr>
      <w:r w:rsidRPr="009D5095">
        <w:rPr>
          <w:rFonts w:ascii="Arial" w:eastAsia="Times New Roman" w:hAnsi="Arial" w:cs="Arial"/>
          <w:color w:val="707070"/>
          <w:sz w:val="27"/>
          <w:szCs w:val="27"/>
          <w:lang w:eastAsia="en-IN"/>
        </w:rPr>
        <w:t>Sens. Actuat., B</w:t>
      </w:r>
    </w:p>
    <w:p w:rsidR="009D5095" w:rsidRPr="009D5095" w:rsidRDefault="009D5095" w:rsidP="009D5095">
      <w:pPr>
        <w:spacing w:after="0" w:line="240" w:lineRule="auto"/>
        <w:rPr>
          <w:rFonts w:ascii="Arial" w:eastAsia="Times New Roman" w:hAnsi="Arial" w:cs="Arial"/>
          <w:color w:val="1F1F1F"/>
          <w:sz w:val="27"/>
          <w:szCs w:val="27"/>
          <w:lang w:eastAsia="en-IN"/>
        </w:rPr>
      </w:pPr>
      <w:r w:rsidRPr="009D5095">
        <w:rPr>
          <w:rFonts w:ascii="Arial" w:eastAsia="Times New Roman" w:hAnsi="Arial" w:cs="Arial"/>
          <w:color w:val="1F1F1F"/>
          <w:sz w:val="27"/>
          <w:szCs w:val="27"/>
          <w:lang w:eastAsia="en-IN"/>
        </w:rPr>
        <w:t>(2012)</w:t>
      </w:r>
    </w:p>
    <w:p w:rsidR="009D5095" w:rsidRPr="009D5095" w:rsidRDefault="009D5095" w:rsidP="009D5095">
      <w:pPr>
        <w:numPr>
          <w:ilvl w:val="0"/>
          <w:numId w:val="3"/>
        </w:numPr>
        <w:spacing w:after="0" w:afterAutospacing="1" w:line="240" w:lineRule="auto"/>
        <w:ind w:left="0"/>
        <w:rPr>
          <w:rFonts w:ascii="Arial" w:eastAsia="Times New Roman" w:hAnsi="Arial" w:cs="Arial"/>
          <w:color w:val="1F1F1F"/>
          <w:sz w:val="27"/>
          <w:szCs w:val="27"/>
          <w:lang w:eastAsia="en-IN"/>
        </w:rPr>
      </w:pPr>
      <w:r w:rsidRPr="009D5095">
        <w:rPr>
          <w:rFonts w:ascii="Arial" w:eastAsia="Times New Roman" w:hAnsi="Arial" w:cs="Arial"/>
          <w:color w:val="1F1F1F"/>
          <w:sz w:val="27"/>
          <w:lang w:eastAsia="en-IN"/>
        </w:rPr>
        <w:t>C. Wang</w:t>
      </w:r>
      <w:r w:rsidRPr="009D5095">
        <w:rPr>
          <w:rFonts w:ascii="Arial" w:eastAsia="Times New Roman" w:hAnsi="Arial" w:cs="Arial"/>
          <w:i/>
          <w:iCs/>
          <w:color w:val="1F1F1F"/>
          <w:sz w:val="27"/>
          <w:lang w:eastAsia="en-IN"/>
        </w:rPr>
        <w:t> et al.</w:t>
      </w:r>
    </w:p>
    <w:p w:rsidR="009D5095" w:rsidRPr="009D5095" w:rsidRDefault="009D5095" w:rsidP="009D5095">
      <w:pPr>
        <w:spacing w:after="0" w:line="240" w:lineRule="auto"/>
        <w:outlineLvl w:val="2"/>
        <w:rPr>
          <w:rFonts w:ascii="Arial" w:eastAsia="Times New Roman" w:hAnsi="Arial" w:cs="Arial"/>
          <w:color w:val="1F1F1F"/>
          <w:sz w:val="27"/>
          <w:szCs w:val="27"/>
          <w:lang w:eastAsia="en-IN"/>
        </w:rPr>
      </w:pPr>
      <w:hyperlink r:id="rId16" w:tgtFrame="_self" w:history="1">
        <w:r w:rsidRPr="009D5095">
          <w:rPr>
            <w:rFonts w:ascii="Arial" w:eastAsia="Times New Roman" w:hAnsi="Arial" w:cs="Arial"/>
            <w:color w:val="0272B1"/>
            <w:sz w:val="27"/>
            <w:szCs w:val="27"/>
            <w:lang w:eastAsia="en-IN"/>
          </w:rPr>
          <w:t>Detection of H2S down to ppb levels at room temperature using sensors based on ZnO nanorods</w:t>
        </w:r>
      </w:hyperlink>
    </w:p>
    <w:p w:rsidR="009D5095" w:rsidRPr="009D5095" w:rsidRDefault="009D5095" w:rsidP="009D5095">
      <w:pPr>
        <w:spacing w:after="0" w:line="240" w:lineRule="auto"/>
        <w:outlineLvl w:val="2"/>
        <w:rPr>
          <w:rFonts w:ascii="Arial" w:eastAsia="Times New Roman" w:hAnsi="Arial" w:cs="Arial"/>
          <w:color w:val="707070"/>
          <w:sz w:val="27"/>
          <w:szCs w:val="27"/>
          <w:lang w:eastAsia="en-IN"/>
        </w:rPr>
      </w:pPr>
      <w:r w:rsidRPr="009D5095">
        <w:rPr>
          <w:rFonts w:ascii="Arial" w:eastAsia="Times New Roman" w:hAnsi="Arial" w:cs="Arial"/>
          <w:color w:val="707070"/>
          <w:sz w:val="27"/>
          <w:szCs w:val="27"/>
          <w:lang w:eastAsia="en-IN"/>
        </w:rPr>
        <w:t>Sens. Actuat., B</w:t>
      </w:r>
    </w:p>
    <w:p w:rsidR="009D5095" w:rsidRPr="009D5095" w:rsidRDefault="009D5095" w:rsidP="009D5095">
      <w:pPr>
        <w:spacing w:after="0" w:line="240" w:lineRule="auto"/>
        <w:rPr>
          <w:rFonts w:ascii="Arial" w:eastAsia="Times New Roman" w:hAnsi="Arial" w:cs="Arial"/>
          <w:color w:val="1F1F1F"/>
          <w:sz w:val="27"/>
          <w:szCs w:val="27"/>
          <w:lang w:eastAsia="en-IN"/>
        </w:rPr>
      </w:pPr>
      <w:r w:rsidRPr="009D5095">
        <w:rPr>
          <w:rFonts w:ascii="Arial" w:eastAsia="Times New Roman" w:hAnsi="Arial" w:cs="Arial"/>
          <w:color w:val="1F1F1F"/>
          <w:sz w:val="27"/>
          <w:szCs w:val="27"/>
          <w:lang w:eastAsia="en-IN"/>
        </w:rPr>
        <w:t>(2006)</w:t>
      </w:r>
    </w:p>
    <w:p w:rsidR="009D5095" w:rsidRPr="009D5095" w:rsidRDefault="009D5095" w:rsidP="009D5095">
      <w:pPr>
        <w:numPr>
          <w:ilvl w:val="0"/>
          <w:numId w:val="3"/>
        </w:numPr>
        <w:spacing w:after="0" w:afterAutospacing="1" w:line="240" w:lineRule="auto"/>
        <w:ind w:left="0"/>
        <w:rPr>
          <w:rFonts w:ascii="Arial" w:eastAsia="Times New Roman" w:hAnsi="Arial" w:cs="Arial"/>
          <w:color w:val="1F1F1F"/>
          <w:sz w:val="27"/>
          <w:szCs w:val="27"/>
          <w:lang w:eastAsia="en-IN"/>
        </w:rPr>
      </w:pPr>
      <w:r w:rsidRPr="009D5095">
        <w:rPr>
          <w:rFonts w:ascii="Arial" w:eastAsia="Times New Roman" w:hAnsi="Arial" w:cs="Arial"/>
          <w:color w:val="1F1F1F"/>
          <w:sz w:val="27"/>
          <w:lang w:eastAsia="en-IN"/>
        </w:rPr>
        <w:t>N. Barsan</w:t>
      </w:r>
      <w:r w:rsidRPr="009D5095">
        <w:rPr>
          <w:rFonts w:ascii="Arial" w:eastAsia="Times New Roman" w:hAnsi="Arial" w:cs="Arial"/>
          <w:i/>
          <w:iCs/>
          <w:color w:val="1F1F1F"/>
          <w:sz w:val="27"/>
          <w:lang w:eastAsia="en-IN"/>
        </w:rPr>
        <w:t> et al.</w:t>
      </w:r>
    </w:p>
    <w:p w:rsidR="009D5095" w:rsidRPr="009D5095" w:rsidRDefault="009D5095" w:rsidP="009D5095">
      <w:pPr>
        <w:spacing w:after="0" w:line="240" w:lineRule="auto"/>
        <w:outlineLvl w:val="2"/>
        <w:rPr>
          <w:rFonts w:ascii="Arial" w:eastAsia="Times New Roman" w:hAnsi="Arial" w:cs="Arial"/>
          <w:color w:val="1F1F1F"/>
          <w:sz w:val="27"/>
          <w:szCs w:val="27"/>
          <w:lang w:eastAsia="en-IN"/>
        </w:rPr>
      </w:pPr>
      <w:hyperlink r:id="rId17" w:tgtFrame="_self" w:history="1">
        <w:r w:rsidRPr="009D5095">
          <w:rPr>
            <w:rFonts w:ascii="Arial" w:eastAsia="Times New Roman" w:hAnsi="Arial" w:cs="Arial"/>
            <w:color w:val="0272B1"/>
            <w:sz w:val="27"/>
            <w:szCs w:val="27"/>
            <w:lang w:eastAsia="en-IN"/>
          </w:rPr>
          <w:t>Metal oxide-based gas sensor research: How to?</w:t>
        </w:r>
      </w:hyperlink>
    </w:p>
    <w:p w:rsidR="009D5095" w:rsidRPr="009D5095" w:rsidRDefault="009D5095" w:rsidP="009D5095">
      <w:pPr>
        <w:spacing w:after="0" w:line="240" w:lineRule="auto"/>
        <w:outlineLvl w:val="2"/>
        <w:rPr>
          <w:rFonts w:ascii="Arial" w:eastAsia="Times New Roman" w:hAnsi="Arial" w:cs="Arial"/>
          <w:color w:val="707070"/>
          <w:sz w:val="27"/>
          <w:szCs w:val="27"/>
          <w:lang w:eastAsia="en-IN"/>
        </w:rPr>
      </w:pPr>
      <w:r w:rsidRPr="009D5095">
        <w:rPr>
          <w:rFonts w:ascii="Arial" w:eastAsia="Times New Roman" w:hAnsi="Arial" w:cs="Arial"/>
          <w:color w:val="707070"/>
          <w:sz w:val="27"/>
          <w:szCs w:val="27"/>
          <w:lang w:eastAsia="en-IN"/>
        </w:rPr>
        <w:t>Sens. Actuat., B</w:t>
      </w:r>
    </w:p>
    <w:p w:rsidR="009D5095" w:rsidRPr="009D5095" w:rsidRDefault="009D5095" w:rsidP="009D5095">
      <w:pPr>
        <w:spacing w:after="0" w:line="240" w:lineRule="auto"/>
        <w:rPr>
          <w:rFonts w:ascii="Arial" w:eastAsia="Times New Roman" w:hAnsi="Arial" w:cs="Arial"/>
          <w:color w:val="1F1F1F"/>
          <w:sz w:val="27"/>
          <w:szCs w:val="27"/>
          <w:lang w:eastAsia="en-IN"/>
        </w:rPr>
      </w:pPr>
      <w:r w:rsidRPr="009D5095">
        <w:rPr>
          <w:rFonts w:ascii="Arial" w:eastAsia="Times New Roman" w:hAnsi="Arial" w:cs="Arial"/>
          <w:color w:val="1F1F1F"/>
          <w:sz w:val="27"/>
          <w:szCs w:val="27"/>
          <w:lang w:eastAsia="en-IN"/>
        </w:rPr>
        <w:t>(2007)</w:t>
      </w:r>
    </w:p>
    <w:p w:rsidR="009D5095" w:rsidRPr="009D5095" w:rsidRDefault="009D5095" w:rsidP="009D5095">
      <w:pPr>
        <w:numPr>
          <w:ilvl w:val="0"/>
          <w:numId w:val="3"/>
        </w:numPr>
        <w:spacing w:after="0" w:afterAutospacing="1" w:line="240" w:lineRule="auto"/>
        <w:ind w:left="0"/>
        <w:rPr>
          <w:rFonts w:ascii="Arial" w:eastAsia="Times New Roman" w:hAnsi="Arial" w:cs="Arial"/>
          <w:color w:val="1F1F1F"/>
          <w:sz w:val="27"/>
          <w:szCs w:val="27"/>
          <w:lang w:eastAsia="en-IN"/>
        </w:rPr>
      </w:pPr>
      <w:r w:rsidRPr="009D5095">
        <w:rPr>
          <w:rFonts w:ascii="Arial" w:eastAsia="Times New Roman" w:hAnsi="Arial" w:cs="Arial"/>
          <w:color w:val="1F1F1F"/>
          <w:sz w:val="27"/>
          <w:lang w:eastAsia="en-IN"/>
        </w:rPr>
        <w:t>Z. Gao</w:t>
      </w:r>
    </w:p>
    <w:p w:rsidR="009D5095" w:rsidRPr="009D5095" w:rsidRDefault="009D5095" w:rsidP="009D5095">
      <w:pPr>
        <w:spacing w:after="0" w:line="240" w:lineRule="auto"/>
        <w:outlineLvl w:val="2"/>
        <w:rPr>
          <w:rFonts w:ascii="Arial" w:eastAsia="Times New Roman" w:hAnsi="Arial" w:cs="Arial"/>
          <w:color w:val="1F1F1F"/>
          <w:sz w:val="27"/>
          <w:szCs w:val="27"/>
          <w:lang w:eastAsia="en-IN"/>
        </w:rPr>
      </w:pPr>
      <w:hyperlink r:id="rId18" w:tgtFrame="_self" w:history="1">
        <w:r w:rsidRPr="009D5095">
          <w:rPr>
            <w:rFonts w:ascii="Arial" w:eastAsia="Times New Roman" w:hAnsi="Arial" w:cs="Arial"/>
            <w:color w:val="0272B1"/>
            <w:sz w:val="27"/>
            <w:szCs w:val="27"/>
            <w:lang w:eastAsia="en-IN"/>
          </w:rPr>
          <w:t>Adsorption sensitivity of Fe decorated different graphene supports toward toxic gas molecules (CO and NO)</w:t>
        </w:r>
      </w:hyperlink>
    </w:p>
    <w:p w:rsidR="009D5095" w:rsidRPr="009D5095" w:rsidRDefault="009D5095" w:rsidP="009D5095">
      <w:pPr>
        <w:spacing w:after="0" w:line="240" w:lineRule="auto"/>
        <w:outlineLvl w:val="2"/>
        <w:rPr>
          <w:rFonts w:ascii="Arial" w:eastAsia="Times New Roman" w:hAnsi="Arial" w:cs="Arial"/>
          <w:color w:val="707070"/>
          <w:sz w:val="27"/>
          <w:szCs w:val="27"/>
          <w:lang w:eastAsia="en-IN"/>
        </w:rPr>
      </w:pPr>
      <w:r w:rsidRPr="009D5095">
        <w:rPr>
          <w:rFonts w:ascii="Arial" w:eastAsia="Times New Roman" w:hAnsi="Arial" w:cs="Arial"/>
          <w:color w:val="707070"/>
          <w:sz w:val="27"/>
          <w:szCs w:val="27"/>
          <w:lang w:eastAsia="en-IN"/>
        </w:rPr>
        <w:t>Appl. Surf. Sci.</w:t>
      </w:r>
    </w:p>
    <w:p w:rsidR="009D5095" w:rsidRPr="009D5095" w:rsidRDefault="009D5095" w:rsidP="009D5095">
      <w:pPr>
        <w:spacing w:after="0" w:line="240" w:lineRule="auto"/>
        <w:rPr>
          <w:rFonts w:ascii="Arial" w:eastAsia="Times New Roman" w:hAnsi="Arial" w:cs="Arial"/>
          <w:color w:val="1F1F1F"/>
          <w:sz w:val="27"/>
          <w:szCs w:val="27"/>
          <w:lang w:eastAsia="en-IN"/>
        </w:rPr>
      </w:pPr>
      <w:r w:rsidRPr="009D5095">
        <w:rPr>
          <w:rFonts w:ascii="Arial" w:eastAsia="Times New Roman" w:hAnsi="Arial" w:cs="Arial"/>
          <w:color w:val="1F1F1F"/>
          <w:sz w:val="27"/>
          <w:szCs w:val="27"/>
          <w:lang w:eastAsia="en-IN"/>
        </w:rPr>
        <w:t>(2018)</w:t>
      </w:r>
    </w:p>
    <w:p w:rsidR="009D5095" w:rsidRPr="009D5095" w:rsidRDefault="009D5095" w:rsidP="009D5095">
      <w:pPr>
        <w:numPr>
          <w:ilvl w:val="0"/>
          <w:numId w:val="3"/>
        </w:numPr>
        <w:spacing w:after="0" w:afterAutospacing="1" w:line="240" w:lineRule="auto"/>
        <w:ind w:left="0"/>
        <w:rPr>
          <w:rFonts w:ascii="Arial" w:eastAsia="Times New Roman" w:hAnsi="Arial" w:cs="Arial"/>
          <w:color w:val="1F1F1F"/>
          <w:sz w:val="27"/>
          <w:szCs w:val="27"/>
          <w:lang w:eastAsia="en-IN"/>
        </w:rPr>
      </w:pPr>
      <w:r w:rsidRPr="009D5095">
        <w:rPr>
          <w:rFonts w:ascii="Arial" w:eastAsia="Times New Roman" w:hAnsi="Arial" w:cs="Arial"/>
          <w:color w:val="1F1F1F"/>
          <w:sz w:val="27"/>
          <w:lang w:eastAsia="en-IN"/>
        </w:rPr>
        <w:t>B. Chettri</w:t>
      </w:r>
    </w:p>
    <w:p w:rsidR="009D5095" w:rsidRPr="009D5095" w:rsidRDefault="009D5095" w:rsidP="009D5095">
      <w:pPr>
        <w:spacing w:after="0" w:line="240" w:lineRule="auto"/>
        <w:outlineLvl w:val="2"/>
        <w:rPr>
          <w:rFonts w:ascii="Arial" w:eastAsia="Times New Roman" w:hAnsi="Arial" w:cs="Arial"/>
          <w:color w:val="1F1F1F"/>
          <w:sz w:val="27"/>
          <w:szCs w:val="27"/>
          <w:lang w:eastAsia="en-IN"/>
        </w:rPr>
      </w:pPr>
      <w:hyperlink r:id="rId19" w:tgtFrame="_self" w:history="1">
        <w:r w:rsidRPr="009D5095">
          <w:rPr>
            <w:rFonts w:ascii="Arial" w:eastAsia="Times New Roman" w:hAnsi="Arial" w:cs="Arial"/>
            <w:color w:val="0272B1"/>
            <w:sz w:val="27"/>
            <w:szCs w:val="27"/>
            <w:lang w:eastAsia="en-IN"/>
          </w:rPr>
          <w:t>Hexagonal boron nitride (h-BN) nanosheet as a potential hydrogen adsorption material: a density functional theory (DFT) study</w:t>
        </w:r>
      </w:hyperlink>
    </w:p>
    <w:p w:rsidR="009D5095" w:rsidRPr="009D5095" w:rsidRDefault="009D5095" w:rsidP="009D5095">
      <w:pPr>
        <w:spacing w:after="0" w:line="240" w:lineRule="auto"/>
        <w:outlineLvl w:val="2"/>
        <w:rPr>
          <w:rFonts w:ascii="Arial" w:eastAsia="Times New Roman" w:hAnsi="Arial" w:cs="Arial"/>
          <w:color w:val="707070"/>
          <w:sz w:val="27"/>
          <w:szCs w:val="27"/>
          <w:lang w:eastAsia="en-IN"/>
        </w:rPr>
      </w:pPr>
      <w:r w:rsidRPr="009D5095">
        <w:rPr>
          <w:rFonts w:ascii="Arial" w:eastAsia="Times New Roman" w:hAnsi="Arial" w:cs="Arial"/>
          <w:color w:val="707070"/>
          <w:sz w:val="27"/>
          <w:szCs w:val="27"/>
          <w:lang w:eastAsia="en-IN"/>
        </w:rPr>
        <w:t>Surf. Interf.</w:t>
      </w:r>
    </w:p>
    <w:p w:rsidR="009D5095" w:rsidRPr="009D5095" w:rsidRDefault="009D5095" w:rsidP="009D5095">
      <w:pPr>
        <w:spacing w:after="0" w:line="240" w:lineRule="auto"/>
        <w:rPr>
          <w:rFonts w:ascii="Arial" w:eastAsia="Times New Roman" w:hAnsi="Arial" w:cs="Arial"/>
          <w:color w:val="1F1F1F"/>
          <w:sz w:val="27"/>
          <w:szCs w:val="27"/>
          <w:lang w:eastAsia="en-IN"/>
        </w:rPr>
      </w:pPr>
      <w:r w:rsidRPr="009D5095">
        <w:rPr>
          <w:rFonts w:ascii="Arial" w:eastAsia="Times New Roman" w:hAnsi="Arial" w:cs="Arial"/>
          <w:color w:val="1F1F1F"/>
          <w:sz w:val="27"/>
          <w:szCs w:val="27"/>
          <w:lang w:eastAsia="en-IN"/>
        </w:rPr>
        <w:t>(2021)</w:t>
      </w:r>
    </w:p>
    <w:p w:rsidR="009D5095" w:rsidRPr="009D5095" w:rsidRDefault="009D5095" w:rsidP="009D5095">
      <w:pPr>
        <w:numPr>
          <w:ilvl w:val="0"/>
          <w:numId w:val="3"/>
        </w:numPr>
        <w:spacing w:after="0" w:afterAutospacing="1" w:line="240" w:lineRule="auto"/>
        <w:ind w:left="0"/>
        <w:rPr>
          <w:rFonts w:ascii="Arial" w:eastAsia="Times New Roman" w:hAnsi="Arial" w:cs="Arial"/>
          <w:color w:val="1F1F1F"/>
          <w:sz w:val="27"/>
          <w:szCs w:val="27"/>
          <w:lang w:eastAsia="en-IN"/>
        </w:rPr>
      </w:pPr>
      <w:r w:rsidRPr="009D5095">
        <w:rPr>
          <w:rFonts w:ascii="Arial" w:eastAsia="Times New Roman" w:hAnsi="Arial" w:cs="Arial"/>
          <w:color w:val="1F1F1F"/>
          <w:sz w:val="27"/>
          <w:lang w:eastAsia="en-IN"/>
        </w:rPr>
        <w:t>H. Guo</w:t>
      </w:r>
    </w:p>
    <w:p w:rsidR="009D5095" w:rsidRPr="009D5095" w:rsidRDefault="009D5095" w:rsidP="009D5095">
      <w:pPr>
        <w:spacing w:after="0" w:line="240" w:lineRule="auto"/>
        <w:outlineLvl w:val="2"/>
        <w:rPr>
          <w:rFonts w:ascii="Arial" w:eastAsia="Times New Roman" w:hAnsi="Arial" w:cs="Arial"/>
          <w:color w:val="1F1F1F"/>
          <w:sz w:val="27"/>
          <w:szCs w:val="27"/>
          <w:lang w:eastAsia="en-IN"/>
        </w:rPr>
      </w:pPr>
      <w:hyperlink r:id="rId20" w:tgtFrame="_self" w:history="1">
        <w:r w:rsidRPr="009D5095">
          <w:rPr>
            <w:rFonts w:ascii="Arial" w:eastAsia="Times New Roman" w:hAnsi="Arial" w:cs="Arial"/>
            <w:color w:val="0272B1"/>
            <w:sz w:val="27"/>
            <w:szCs w:val="27"/>
            <w:lang w:eastAsia="en-IN"/>
          </w:rPr>
          <w:t>High sensitivity gas sensor to detect SF6 decomposition components based on monolayer antimonide phosphorus</w:t>
        </w:r>
      </w:hyperlink>
    </w:p>
    <w:p w:rsidR="009D5095" w:rsidRPr="009D5095" w:rsidRDefault="009D5095" w:rsidP="009D5095">
      <w:pPr>
        <w:spacing w:after="0" w:line="240" w:lineRule="auto"/>
        <w:outlineLvl w:val="2"/>
        <w:rPr>
          <w:rFonts w:ascii="Arial" w:eastAsia="Times New Roman" w:hAnsi="Arial" w:cs="Arial"/>
          <w:color w:val="707070"/>
          <w:sz w:val="27"/>
          <w:szCs w:val="27"/>
          <w:lang w:eastAsia="en-IN"/>
        </w:rPr>
      </w:pPr>
      <w:r w:rsidRPr="009D5095">
        <w:rPr>
          <w:rFonts w:ascii="Arial" w:eastAsia="Times New Roman" w:hAnsi="Arial" w:cs="Arial"/>
          <w:color w:val="707070"/>
          <w:sz w:val="27"/>
          <w:szCs w:val="27"/>
          <w:lang w:eastAsia="en-IN"/>
        </w:rPr>
        <w:t>Chem. Phys. Lett.</w:t>
      </w:r>
    </w:p>
    <w:p w:rsidR="009D5095" w:rsidRPr="009D5095" w:rsidRDefault="009D5095" w:rsidP="009D5095">
      <w:pPr>
        <w:spacing w:after="0" w:line="240" w:lineRule="auto"/>
        <w:rPr>
          <w:rFonts w:ascii="Arial" w:eastAsia="Times New Roman" w:hAnsi="Arial" w:cs="Arial"/>
          <w:color w:val="1F1F1F"/>
          <w:sz w:val="27"/>
          <w:szCs w:val="27"/>
          <w:lang w:eastAsia="en-IN"/>
        </w:rPr>
      </w:pPr>
      <w:r w:rsidRPr="009D5095">
        <w:rPr>
          <w:rFonts w:ascii="Arial" w:eastAsia="Times New Roman" w:hAnsi="Arial" w:cs="Arial"/>
          <w:color w:val="1F1F1F"/>
          <w:sz w:val="27"/>
          <w:szCs w:val="27"/>
          <w:lang w:eastAsia="en-IN"/>
        </w:rPr>
        <w:t>(2020)</w:t>
      </w:r>
    </w:p>
    <w:p w:rsidR="009D5095" w:rsidRPr="009D5095" w:rsidRDefault="009D5095" w:rsidP="009D5095">
      <w:pPr>
        <w:numPr>
          <w:ilvl w:val="0"/>
          <w:numId w:val="3"/>
        </w:numPr>
        <w:spacing w:after="0" w:afterAutospacing="1" w:line="240" w:lineRule="auto"/>
        <w:ind w:left="0"/>
        <w:rPr>
          <w:rFonts w:ascii="Arial" w:eastAsia="Times New Roman" w:hAnsi="Arial" w:cs="Arial"/>
          <w:color w:val="1F1F1F"/>
          <w:sz w:val="27"/>
          <w:szCs w:val="27"/>
          <w:lang w:eastAsia="en-IN"/>
        </w:rPr>
      </w:pPr>
      <w:r w:rsidRPr="009D5095">
        <w:rPr>
          <w:rFonts w:ascii="Arial" w:eastAsia="Times New Roman" w:hAnsi="Arial" w:cs="Arial"/>
          <w:color w:val="1F1F1F"/>
          <w:sz w:val="27"/>
          <w:lang w:eastAsia="en-IN"/>
        </w:rPr>
        <w:t>H. Guo</w:t>
      </w:r>
    </w:p>
    <w:p w:rsidR="009D5095" w:rsidRPr="009D5095" w:rsidRDefault="009D5095" w:rsidP="009D5095">
      <w:pPr>
        <w:spacing w:after="0" w:line="240" w:lineRule="auto"/>
        <w:outlineLvl w:val="2"/>
        <w:rPr>
          <w:rFonts w:ascii="Arial" w:eastAsia="Times New Roman" w:hAnsi="Arial" w:cs="Arial"/>
          <w:color w:val="1F1F1F"/>
          <w:sz w:val="27"/>
          <w:szCs w:val="27"/>
          <w:lang w:eastAsia="en-IN"/>
        </w:rPr>
      </w:pPr>
      <w:hyperlink r:id="rId21" w:tgtFrame="_self" w:history="1">
        <w:r w:rsidRPr="009D5095">
          <w:rPr>
            <w:rFonts w:ascii="Arial" w:eastAsia="Times New Roman" w:hAnsi="Arial" w:cs="Arial"/>
            <w:color w:val="0272B1"/>
            <w:sz w:val="27"/>
            <w:szCs w:val="27"/>
            <w:lang w:eastAsia="en-IN"/>
          </w:rPr>
          <w:t>Tellurene based biosensor for detecting DNA/RNA nucleobases and amino acids: a theoretical insight</w:t>
        </w:r>
      </w:hyperlink>
    </w:p>
    <w:p w:rsidR="009D5095" w:rsidRPr="009D5095" w:rsidRDefault="009D5095" w:rsidP="009D5095">
      <w:pPr>
        <w:spacing w:after="0" w:line="240" w:lineRule="auto"/>
        <w:outlineLvl w:val="2"/>
        <w:rPr>
          <w:rFonts w:ascii="Arial" w:eastAsia="Times New Roman" w:hAnsi="Arial" w:cs="Arial"/>
          <w:color w:val="707070"/>
          <w:sz w:val="27"/>
          <w:szCs w:val="27"/>
          <w:lang w:eastAsia="en-IN"/>
        </w:rPr>
      </w:pPr>
      <w:r w:rsidRPr="009D5095">
        <w:rPr>
          <w:rFonts w:ascii="Arial" w:eastAsia="Times New Roman" w:hAnsi="Arial" w:cs="Arial"/>
          <w:color w:val="707070"/>
          <w:sz w:val="27"/>
          <w:szCs w:val="27"/>
          <w:lang w:eastAsia="en-IN"/>
        </w:rPr>
        <w:t>Appl. Surf. Sci.</w:t>
      </w:r>
    </w:p>
    <w:p w:rsidR="009D5095" w:rsidRPr="009D5095" w:rsidRDefault="009D5095" w:rsidP="009D5095">
      <w:pPr>
        <w:spacing w:after="0" w:line="240" w:lineRule="auto"/>
        <w:rPr>
          <w:rFonts w:ascii="Arial" w:eastAsia="Times New Roman" w:hAnsi="Arial" w:cs="Arial"/>
          <w:color w:val="1F1F1F"/>
          <w:sz w:val="27"/>
          <w:szCs w:val="27"/>
          <w:lang w:eastAsia="en-IN"/>
        </w:rPr>
      </w:pPr>
      <w:r w:rsidRPr="009D5095">
        <w:rPr>
          <w:rFonts w:ascii="Arial" w:eastAsia="Times New Roman" w:hAnsi="Arial" w:cs="Arial"/>
          <w:color w:val="1F1F1F"/>
          <w:sz w:val="27"/>
          <w:szCs w:val="27"/>
          <w:lang w:eastAsia="en-IN"/>
        </w:rPr>
        <w:t>(2020)</w:t>
      </w:r>
    </w:p>
    <w:p w:rsidR="009D5095" w:rsidRPr="009D5095" w:rsidRDefault="009D5095" w:rsidP="009D5095">
      <w:pPr>
        <w:numPr>
          <w:ilvl w:val="0"/>
          <w:numId w:val="3"/>
        </w:numPr>
        <w:spacing w:after="0" w:afterAutospacing="1" w:line="240" w:lineRule="auto"/>
        <w:ind w:left="0"/>
        <w:rPr>
          <w:rFonts w:ascii="Arial" w:eastAsia="Times New Roman" w:hAnsi="Arial" w:cs="Arial"/>
          <w:color w:val="1F1F1F"/>
          <w:sz w:val="27"/>
          <w:szCs w:val="27"/>
          <w:lang w:eastAsia="en-IN"/>
        </w:rPr>
      </w:pPr>
      <w:r w:rsidRPr="009D5095">
        <w:rPr>
          <w:rFonts w:ascii="Arial" w:eastAsia="Times New Roman" w:hAnsi="Arial" w:cs="Arial"/>
          <w:color w:val="1F1F1F"/>
          <w:sz w:val="27"/>
          <w:lang w:eastAsia="en-IN"/>
        </w:rPr>
        <w:t>L. Chen</w:t>
      </w:r>
    </w:p>
    <w:p w:rsidR="009D5095" w:rsidRPr="009D5095" w:rsidRDefault="009D5095" w:rsidP="009D5095">
      <w:pPr>
        <w:spacing w:after="0" w:line="240" w:lineRule="auto"/>
        <w:outlineLvl w:val="2"/>
        <w:rPr>
          <w:rFonts w:ascii="Arial" w:eastAsia="Times New Roman" w:hAnsi="Arial" w:cs="Arial"/>
          <w:color w:val="1F1F1F"/>
          <w:sz w:val="27"/>
          <w:szCs w:val="27"/>
          <w:lang w:eastAsia="en-IN"/>
        </w:rPr>
      </w:pPr>
      <w:hyperlink r:id="rId22" w:tgtFrame="_self" w:history="1">
        <w:r w:rsidRPr="009D5095">
          <w:rPr>
            <w:rFonts w:ascii="Arial" w:eastAsia="Times New Roman" w:hAnsi="Arial" w:cs="Arial"/>
            <w:color w:val="0272B1"/>
            <w:sz w:val="27"/>
            <w:szCs w:val="27"/>
            <w:lang w:eastAsia="en-IN"/>
          </w:rPr>
          <w:t>Manipulating the electronic and magnetic properties of ZnO monolayer by noble metal adsorption: a first-principles calculations</w:t>
        </w:r>
      </w:hyperlink>
    </w:p>
    <w:p w:rsidR="009D5095" w:rsidRPr="009D5095" w:rsidRDefault="009D5095" w:rsidP="009D5095">
      <w:pPr>
        <w:spacing w:after="0" w:line="240" w:lineRule="auto"/>
        <w:outlineLvl w:val="2"/>
        <w:rPr>
          <w:rFonts w:ascii="Arial" w:eastAsia="Times New Roman" w:hAnsi="Arial" w:cs="Arial"/>
          <w:color w:val="707070"/>
          <w:sz w:val="27"/>
          <w:szCs w:val="27"/>
          <w:lang w:eastAsia="en-IN"/>
        </w:rPr>
      </w:pPr>
      <w:r w:rsidRPr="009D5095">
        <w:rPr>
          <w:rFonts w:ascii="Arial" w:eastAsia="Times New Roman" w:hAnsi="Arial" w:cs="Arial"/>
          <w:color w:val="707070"/>
          <w:sz w:val="27"/>
          <w:szCs w:val="27"/>
          <w:lang w:eastAsia="en-IN"/>
        </w:rPr>
        <w:t>Appl. Surf. Sci.</w:t>
      </w:r>
    </w:p>
    <w:p w:rsidR="009D5095" w:rsidRPr="009D5095" w:rsidRDefault="009D5095" w:rsidP="009D5095">
      <w:pPr>
        <w:spacing w:after="0" w:line="240" w:lineRule="auto"/>
        <w:rPr>
          <w:rFonts w:ascii="Arial" w:eastAsia="Times New Roman" w:hAnsi="Arial" w:cs="Arial"/>
          <w:color w:val="1F1F1F"/>
          <w:sz w:val="27"/>
          <w:szCs w:val="27"/>
          <w:lang w:eastAsia="en-IN"/>
        </w:rPr>
      </w:pPr>
      <w:r w:rsidRPr="009D5095">
        <w:rPr>
          <w:rFonts w:ascii="Arial" w:eastAsia="Times New Roman" w:hAnsi="Arial" w:cs="Arial"/>
          <w:color w:val="1F1F1F"/>
          <w:sz w:val="27"/>
          <w:szCs w:val="27"/>
          <w:lang w:eastAsia="en-IN"/>
        </w:rPr>
        <w:t>(2019)</w:t>
      </w:r>
    </w:p>
    <w:p w:rsidR="009D5095" w:rsidRPr="009D5095" w:rsidRDefault="009D5095" w:rsidP="009D5095">
      <w:pPr>
        <w:numPr>
          <w:ilvl w:val="0"/>
          <w:numId w:val="3"/>
        </w:numPr>
        <w:spacing w:after="0" w:afterAutospacing="1" w:line="240" w:lineRule="auto"/>
        <w:ind w:left="0"/>
        <w:rPr>
          <w:rFonts w:ascii="Arial" w:eastAsia="Times New Roman" w:hAnsi="Arial" w:cs="Arial"/>
          <w:color w:val="1F1F1F"/>
          <w:sz w:val="27"/>
          <w:szCs w:val="27"/>
          <w:lang w:eastAsia="en-IN"/>
        </w:rPr>
      </w:pPr>
      <w:r w:rsidRPr="009D5095">
        <w:rPr>
          <w:rFonts w:ascii="Arial" w:eastAsia="Times New Roman" w:hAnsi="Arial" w:cs="Arial"/>
          <w:color w:val="1F1F1F"/>
          <w:sz w:val="27"/>
          <w:lang w:eastAsia="en-IN"/>
        </w:rPr>
        <w:t>Z. Pan</w:t>
      </w:r>
    </w:p>
    <w:p w:rsidR="009D5095" w:rsidRPr="009D5095" w:rsidRDefault="009D5095" w:rsidP="009D5095">
      <w:pPr>
        <w:spacing w:after="0" w:line="240" w:lineRule="auto"/>
        <w:outlineLvl w:val="2"/>
        <w:rPr>
          <w:rFonts w:ascii="Arial" w:eastAsia="Times New Roman" w:hAnsi="Arial" w:cs="Arial"/>
          <w:color w:val="1F1F1F"/>
          <w:sz w:val="27"/>
          <w:szCs w:val="27"/>
          <w:lang w:eastAsia="en-IN"/>
        </w:rPr>
      </w:pPr>
      <w:hyperlink r:id="rId23" w:tgtFrame="_self" w:history="1">
        <w:r w:rsidRPr="009D5095">
          <w:rPr>
            <w:rFonts w:ascii="Arial" w:eastAsia="Times New Roman" w:hAnsi="Arial" w:cs="Arial"/>
            <w:color w:val="0272B1"/>
            <w:sz w:val="27"/>
            <w:szCs w:val="27"/>
            <w:lang w:eastAsia="en-IN"/>
          </w:rPr>
          <w:t>Cu-decorated ZnO monolayer as a promising gas sensor in dry-type transformers: a first-principles study</w:t>
        </w:r>
      </w:hyperlink>
    </w:p>
    <w:p w:rsidR="009D5095" w:rsidRPr="009D5095" w:rsidRDefault="009D5095" w:rsidP="009D5095">
      <w:pPr>
        <w:spacing w:after="0" w:line="240" w:lineRule="auto"/>
        <w:outlineLvl w:val="2"/>
        <w:rPr>
          <w:rFonts w:ascii="Arial" w:eastAsia="Times New Roman" w:hAnsi="Arial" w:cs="Arial"/>
          <w:color w:val="707070"/>
          <w:sz w:val="27"/>
          <w:szCs w:val="27"/>
          <w:lang w:eastAsia="en-IN"/>
        </w:rPr>
      </w:pPr>
      <w:r w:rsidRPr="009D5095">
        <w:rPr>
          <w:rFonts w:ascii="Arial" w:eastAsia="Times New Roman" w:hAnsi="Arial" w:cs="Arial"/>
          <w:color w:val="707070"/>
          <w:sz w:val="27"/>
          <w:szCs w:val="27"/>
          <w:lang w:eastAsia="en-IN"/>
        </w:rPr>
        <w:t>Comput. Theor. Chem.</w:t>
      </w:r>
    </w:p>
    <w:p w:rsidR="009D5095" w:rsidRPr="009D5095" w:rsidRDefault="009D5095" w:rsidP="009D5095">
      <w:pPr>
        <w:spacing w:after="0" w:line="240" w:lineRule="auto"/>
        <w:rPr>
          <w:rFonts w:ascii="Arial" w:eastAsia="Times New Roman" w:hAnsi="Arial" w:cs="Arial"/>
          <w:color w:val="1F1F1F"/>
          <w:sz w:val="27"/>
          <w:szCs w:val="27"/>
          <w:lang w:eastAsia="en-IN"/>
        </w:rPr>
      </w:pPr>
      <w:r w:rsidRPr="009D5095">
        <w:rPr>
          <w:rFonts w:ascii="Arial" w:eastAsia="Times New Roman" w:hAnsi="Arial" w:cs="Arial"/>
          <w:color w:val="1F1F1F"/>
          <w:sz w:val="27"/>
          <w:szCs w:val="27"/>
          <w:lang w:eastAsia="en-IN"/>
        </w:rPr>
        <w:t>(2021)</w:t>
      </w:r>
    </w:p>
    <w:p w:rsidR="00C950BC" w:rsidRDefault="00C950BC"/>
    <w:sectPr w:rsidR="00C950BC" w:rsidSect="00C950B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B0735"/>
    <w:multiLevelType w:val="multilevel"/>
    <w:tmpl w:val="7C24F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63451D"/>
    <w:multiLevelType w:val="multilevel"/>
    <w:tmpl w:val="63621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8D2077"/>
    <w:multiLevelType w:val="multilevel"/>
    <w:tmpl w:val="5E426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9D5095"/>
    <w:rsid w:val="007742A9"/>
    <w:rsid w:val="009D5095"/>
    <w:rsid w:val="00C950B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0BC"/>
  </w:style>
  <w:style w:type="paragraph" w:styleId="Heading1">
    <w:name w:val="heading 1"/>
    <w:basedOn w:val="Normal"/>
    <w:link w:val="Heading1Char"/>
    <w:uiPriority w:val="9"/>
    <w:qFormat/>
    <w:rsid w:val="009D50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9D509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9D509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095"/>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9D5095"/>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9D5095"/>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semiHidden/>
    <w:unhideWhenUsed/>
    <w:rsid w:val="009D5095"/>
    <w:rPr>
      <w:color w:val="0000FF"/>
      <w:u w:val="single"/>
    </w:rPr>
  </w:style>
  <w:style w:type="character" w:customStyle="1" w:styleId="anchor-text">
    <w:name w:val="anchor-text"/>
    <w:basedOn w:val="DefaultParagraphFont"/>
    <w:rsid w:val="009D5095"/>
  </w:style>
  <w:style w:type="character" w:customStyle="1" w:styleId="title-text">
    <w:name w:val="title-text"/>
    <w:basedOn w:val="DefaultParagraphFont"/>
    <w:rsid w:val="009D5095"/>
  </w:style>
  <w:style w:type="paragraph" w:styleId="NormalWeb">
    <w:name w:val="Normal (Web)"/>
    <w:basedOn w:val="Normal"/>
    <w:uiPriority w:val="99"/>
    <w:semiHidden/>
    <w:unhideWhenUsed/>
    <w:rsid w:val="009D509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list-label">
    <w:name w:val="list-label"/>
    <w:basedOn w:val="DefaultParagraphFont"/>
    <w:rsid w:val="009D5095"/>
  </w:style>
  <w:style w:type="character" w:styleId="Emphasis">
    <w:name w:val="Emphasis"/>
    <w:basedOn w:val="DefaultParagraphFont"/>
    <w:uiPriority w:val="20"/>
    <w:qFormat/>
    <w:rsid w:val="009D5095"/>
    <w:rPr>
      <w:i/>
      <w:iCs/>
    </w:rPr>
  </w:style>
  <w:style w:type="character" w:customStyle="1" w:styleId="display">
    <w:name w:val="display"/>
    <w:basedOn w:val="DefaultParagraphFont"/>
    <w:rsid w:val="009D5095"/>
  </w:style>
  <w:style w:type="character" w:customStyle="1" w:styleId="download-link-title">
    <w:name w:val="download-link-title"/>
    <w:basedOn w:val="DefaultParagraphFont"/>
    <w:rsid w:val="009D5095"/>
  </w:style>
  <w:style w:type="character" w:customStyle="1" w:styleId="author">
    <w:name w:val="author"/>
    <w:basedOn w:val="DefaultParagraphFont"/>
    <w:rsid w:val="009D5095"/>
  </w:style>
  <w:style w:type="paragraph" w:styleId="BalloonText">
    <w:name w:val="Balloon Text"/>
    <w:basedOn w:val="Normal"/>
    <w:link w:val="BalloonTextChar"/>
    <w:uiPriority w:val="99"/>
    <w:semiHidden/>
    <w:unhideWhenUsed/>
    <w:rsid w:val="009D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0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337870">
      <w:bodyDiv w:val="1"/>
      <w:marLeft w:val="0"/>
      <w:marRight w:val="0"/>
      <w:marTop w:val="0"/>
      <w:marBottom w:val="0"/>
      <w:divBdr>
        <w:top w:val="none" w:sz="0" w:space="0" w:color="auto"/>
        <w:left w:val="none" w:sz="0" w:space="0" w:color="auto"/>
        <w:bottom w:val="none" w:sz="0" w:space="0" w:color="auto"/>
        <w:right w:val="none" w:sz="0" w:space="0" w:color="auto"/>
      </w:divBdr>
      <w:divsChild>
        <w:div w:id="1396275065">
          <w:marLeft w:val="0"/>
          <w:marRight w:val="0"/>
          <w:marTop w:val="0"/>
          <w:marBottom w:val="0"/>
          <w:divBdr>
            <w:top w:val="none" w:sz="0" w:space="0" w:color="auto"/>
            <w:left w:val="none" w:sz="0" w:space="0" w:color="auto"/>
            <w:bottom w:val="none" w:sz="0" w:space="0" w:color="auto"/>
            <w:right w:val="none" w:sz="0" w:space="0" w:color="auto"/>
          </w:divBdr>
          <w:divsChild>
            <w:div w:id="1335187731">
              <w:marLeft w:val="0"/>
              <w:marRight w:val="0"/>
              <w:marTop w:val="100"/>
              <w:marBottom w:val="100"/>
              <w:divBdr>
                <w:top w:val="none" w:sz="0" w:space="0" w:color="auto"/>
                <w:left w:val="none" w:sz="0" w:space="0" w:color="auto"/>
                <w:bottom w:val="none" w:sz="0" w:space="0" w:color="auto"/>
                <w:right w:val="none" w:sz="0" w:space="0" w:color="auto"/>
              </w:divBdr>
              <w:divsChild>
                <w:div w:id="65680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5982">
          <w:marLeft w:val="0"/>
          <w:marRight w:val="0"/>
          <w:marTop w:val="0"/>
          <w:marBottom w:val="0"/>
          <w:divBdr>
            <w:top w:val="none" w:sz="0" w:space="0" w:color="auto"/>
            <w:left w:val="none" w:sz="0" w:space="0" w:color="auto"/>
            <w:bottom w:val="none" w:sz="0" w:space="0" w:color="auto"/>
            <w:right w:val="none" w:sz="0" w:space="0" w:color="auto"/>
          </w:divBdr>
        </w:div>
        <w:div w:id="875654113">
          <w:marLeft w:val="0"/>
          <w:marRight w:val="0"/>
          <w:marTop w:val="0"/>
          <w:marBottom w:val="0"/>
          <w:divBdr>
            <w:top w:val="none" w:sz="0" w:space="0" w:color="auto"/>
            <w:left w:val="none" w:sz="0" w:space="0" w:color="auto"/>
            <w:bottom w:val="none" w:sz="0" w:space="0" w:color="auto"/>
            <w:right w:val="none" w:sz="0" w:space="0" w:color="auto"/>
          </w:divBdr>
        </w:div>
        <w:div w:id="1747190715">
          <w:marLeft w:val="0"/>
          <w:marRight w:val="0"/>
          <w:marTop w:val="0"/>
          <w:marBottom w:val="0"/>
          <w:divBdr>
            <w:top w:val="none" w:sz="0" w:space="0" w:color="auto"/>
            <w:left w:val="none" w:sz="0" w:space="0" w:color="auto"/>
            <w:bottom w:val="none" w:sz="0" w:space="0" w:color="auto"/>
            <w:right w:val="none" w:sz="0" w:space="0" w:color="auto"/>
          </w:divBdr>
          <w:divsChild>
            <w:div w:id="1388608353">
              <w:marLeft w:val="0"/>
              <w:marRight w:val="0"/>
              <w:marTop w:val="0"/>
              <w:marBottom w:val="0"/>
              <w:divBdr>
                <w:top w:val="none" w:sz="0" w:space="0" w:color="auto"/>
                <w:left w:val="none" w:sz="0" w:space="0" w:color="auto"/>
                <w:bottom w:val="none" w:sz="0" w:space="0" w:color="auto"/>
                <w:right w:val="none" w:sz="0" w:space="0" w:color="auto"/>
              </w:divBdr>
              <w:divsChild>
                <w:div w:id="1258519900">
                  <w:marLeft w:val="0"/>
                  <w:marRight w:val="0"/>
                  <w:marTop w:val="0"/>
                  <w:marBottom w:val="109"/>
                  <w:divBdr>
                    <w:top w:val="none" w:sz="0" w:space="0" w:color="auto"/>
                    <w:left w:val="none" w:sz="0" w:space="0" w:color="auto"/>
                    <w:bottom w:val="none" w:sz="0" w:space="0" w:color="auto"/>
                    <w:right w:val="none" w:sz="0" w:space="0" w:color="auto"/>
                  </w:divBdr>
                  <w:divsChild>
                    <w:div w:id="1659921083">
                      <w:marLeft w:val="0"/>
                      <w:marRight w:val="0"/>
                      <w:marTop w:val="0"/>
                      <w:marBottom w:val="0"/>
                      <w:divBdr>
                        <w:top w:val="none" w:sz="0" w:space="0" w:color="auto"/>
                        <w:left w:val="none" w:sz="0" w:space="0" w:color="auto"/>
                        <w:bottom w:val="none" w:sz="0" w:space="0" w:color="auto"/>
                        <w:right w:val="none" w:sz="0" w:space="0" w:color="auto"/>
                      </w:divBdr>
                    </w:div>
                  </w:divsChild>
                </w:div>
                <w:div w:id="1335107294">
                  <w:marLeft w:val="0"/>
                  <w:marRight w:val="0"/>
                  <w:marTop w:val="0"/>
                  <w:marBottom w:val="109"/>
                  <w:divBdr>
                    <w:top w:val="none" w:sz="0" w:space="0" w:color="auto"/>
                    <w:left w:val="none" w:sz="0" w:space="0" w:color="auto"/>
                    <w:bottom w:val="none" w:sz="0" w:space="0" w:color="auto"/>
                    <w:right w:val="none" w:sz="0" w:space="0" w:color="auto"/>
                  </w:divBdr>
                  <w:divsChild>
                    <w:div w:id="1499034164">
                      <w:marLeft w:val="0"/>
                      <w:marRight w:val="0"/>
                      <w:marTop w:val="0"/>
                      <w:marBottom w:val="0"/>
                      <w:divBdr>
                        <w:top w:val="none" w:sz="0" w:space="0" w:color="auto"/>
                        <w:left w:val="none" w:sz="0" w:space="0" w:color="auto"/>
                        <w:bottom w:val="none" w:sz="0" w:space="0" w:color="auto"/>
                        <w:right w:val="none" w:sz="0" w:space="0" w:color="auto"/>
                      </w:divBdr>
                    </w:div>
                  </w:divsChild>
                </w:div>
                <w:div w:id="1835492448">
                  <w:marLeft w:val="0"/>
                  <w:marRight w:val="0"/>
                  <w:marTop w:val="0"/>
                  <w:marBottom w:val="109"/>
                  <w:divBdr>
                    <w:top w:val="none" w:sz="0" w:space="0" w:color="auto"/>
                    <w:left w:val="none" w:sz="0" w:space="0" w:color="auto"/>
                    <w:bottom w:val="none" w:sz="0" w:space="0" w:color="auto"/>
                    <w:right w:val="none" w:sz="0" w:space="0" w:color="auto"/>
                  </w:divBdr>
                  <w:divsChild>
                    <w:div w:id="12878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8444">
          <w:marLeft w:val="0"/>
          <w:marRight w:val="0"/>
          <w:marTop w:val="0"/>
          <w:marBottom w:val="0"/>
          <w:divBdr>
            <w:top w:val="none" w:sz="0" w:space="0" w:color="auto"/>
            <w:left w:val="none" w:sz="0" w:space="0" w:color="auto"/>
            <w:bottom w:val="none" w:sz="0" w:space="0" w:color="auto"/>
            <w:right w:val="none" w:sz="0" w:space="0" w:color="auto"/>
          </w:divBdr>
          <w:divsChild>
            <w:div w:id="822543731">
              <w:marLeft w:val="0"/>
              <w:marRight w:val="0"/>
              <w:marTop w:val="0"/>
              <w:marBottom w:val="0"/>
              <w:divBdr>
                <w:top w:val="none" w:sz="0" w:space="0" w:color="auto"/>
                <w:left w:val="none" w:sz="0" w:space="0" w:color="auto"/>
                <w:bottom w:val="none" w:sz="0" w:space="0" w:color="auto"/>
                <w:right w:val="none" w:sz="0" w:space="0" w:color="auto"/>
              </w:divBdr>
            </w:div>
          </w:divsChild>
        </w:div>
        <w:div w:id="1908494774">
          <w:marLeft w:val="0"/>
          <w:marRight w:val="0"/>
          <w:marTop w:val="0"/>
          <w:marBottom w:val="0"/>
          <w:divBdr>
            <w:top w:val="none" w:sz="0" w:space="0" w:color="auto"/>
            <w:left w:val="none" w:sz="0" w:space="0" w:color="auto"/>
            <w:bottom w:val="none" w:sz="0" w:space="0" w:color="auto"/>
            <w:right w:val="none" w:sz="0" w:space="0" w:color="auto"/>
          </w:divBdr>
          <w:divsChild>
            <w:div w:id="685405462">
              <w:marLeft w:val="0"/>
              <w:marRight w:val="0"/>
              <w:marTop w:val="0"/>
              <w:marBottom w:val="0"/>
              <w:divBdr>
                <w:top w:val="none" w:sz="0" w:space="0" w:color="auto"/>
                <w:left w:val="none" w:sz="0" w:space="0" w:color="auto"/>
                <w:bottom w:val="none" w:sz="0" w:space="0" w:color="auto"/>
                <w:right w:val="none" w:sz="0" w:space="0" w:color="auto"/>
              </w:divBdr>
            </w:div>
          </w:divsChild>
        </w:div>
        <w:div w:id="807672917">
          <w:marLeft w:val="0"/>
          <w:marRight w:val="0"/>
          <w:marTop w:val="0"/>
          <w:marBottom w:val="0"/>
          <w:divBdr>
            <w:top w:val="none" w:sz="0" w:space="0" w:color="auto"/>
            <w:left w:val="none" w:sz="0" w:space="0" w:color="auto"/>
            <w:bottom w:val="none" w:sz="0" w:space="0" w:color="auto"/>
            <w:right w:val="none" w:sz="0" w:space="0" w:color="auto"/>
          </w:divBdr>
          <w:divsChild>
            <w:div w:id="247272133">
              <w:marLeft w:val="0"/>
              <w:marRight w:val="0"/>
              <w:marTop w:val="0"/>
              <w:marBottom w:val="0"/>
              <w:divBdr>
                <w:top w:val="none" w:sz="0" w:space="0" w:color="auto"/>
                <w:left w:val="none" w:sz="0" w:space="0" w:color="auto"/>
                <w:bottom w:val="none" w:sz="0" w:space="0" w:color="auto"/>
                <w:right w:val="none" w:sz="0" w:space="0" w:color="auto"/>
              </w:divBdr>
              <w:divsChild>
                <w:div w:id="71128111">
                  <w:marLeft w:val="0"/>
                  <w:marRight w:val="0"/>
                  <w:marTop w:val="0"/>
                  <w:marBottom w:val="0"/>
                  <w:divBdr>
                    <w:top w:val="none" w:sz="0" w:space="0" w:color="auto"/>
                    <w:left w:val="none" w:sz="0" w:space="0" w:color="auto"/>
                    <w:bottom w:val="none" w:sz="0" w:space="0" w:color="auto"/>
                    <w:right w:val="none" w:sz="0" w:space="0" w:color="auto"/>
                  </w:divBdr>
                </w:div>
                <w:div w:id="857044488">
                  <w:marLeft w:val="0"/>
                  <w:marRight w:val="0"/>
                  <w:marTop w:val="0"/>
                  <w:marBottom w:val="0"/>
                  <w:divBdr>
                    <w:top w:val="none" w:sz="0" w:space="0" w:color="auto"/>
                    <w:left w:val="none" w:sz="0" w:space="0" w:color="auto"/>
                    <w:bottom w:val="none" w:sz="0" w:space="0" w:color="auto"/>
                    <w:right w:val="none" w:sz="0" w:space="0" w:color="auto"/>
                  </w:divBdr>
                </w:div>
                <w:div w:id="782650483">
                  <w:marLeft w:val="0"/>
                  <w:marRight w:val="0"/>
                  <w:marTop w:val="0"/>
                  <w:marBottom w:val="0"/>
                  <w:divBdr>
                    <w:top w:val="none" w:sz="0" w:space="0" w:color="auto"/>
                    <w:left w:val="none" w:sz="0" w:space="0" w:color="auto"/>
                    <w:bottom w:val="none" w:sz="0" w:space="0" w:color="auto"/>
                    <w:right w:val="none" w:sz="0" w:space="0" w:color="auto"/>
                  </w:divBdr>
                </w:div>
                <w:div w:id="2044475794">
                  <w:marLeft w:val="0"/>
                  <w:marRight w:val="0"/>
                  <w:marTop w:val="0"/>
                  <w:marBottom w:val="0"/>
                  <w:divBdr>
                    <w:top w:val="none" w:sz="0" w:space="0" w:color="auto"/>
                    <w:left w:val="none" w:sz="0" w:space="0" w:color="auto"/>
                    <w:bottom w:val="none" w:sz="0" w:space="0" w:color="auto"/>
                    <w:right w:val="none" w:sz="0" w:space="0" w:color="auto"/>
                  </w:divBdr>
                </w:div>
                <w:div w:id="640110664">
                  <w:marLeft w:val="0"/>
                  <w:marRight w:val="0"/>
                  <w:marTop w:val="0"/>
                  <w:marBottom w:val="0"/>
                  <w:divBdr>
                    <w:top w:val="none" w:sz="0" w:space="0" w:color="auto"/>
                    <w:left w:val="none" w:sz="0" w:space="0" w:color="auto"/>
                    <w:bottom w:val="none" w:sz="0" w:space="0" w:color="auto"/>
                    <w:right w:val="none" w:sz="0" w:space="0" w:color="auto"/>
                  </w:divBdr>
                </w:div>
                <w:div w:id="122699602">
                  <w:marLeft w:val="0"/>
                  <w:marRight w:val="0"/>
                  <w:marTop w:val="0"/>
                  <w:marBottom w:val="0"/>
                  <w:divBdr>
                    <w:top w:val="none" w:sz="0" w:space="0" w:color="auto"/>
                    <w:left w:val="none" w:sz="0" w:space="0" w:color="auto"/>
                    <w:bottom w:val="none" w:sz="0" w:space="0" w:color="auto"/>
                    <w:right w:val="none" w:sz="0" w:space="0" w:color="auto"/>
                  </w:divBdr>
                </w:div>
                <w:div w:id="1112280760">
                  <w:marLeft w:val="0"/>
                  <w:marRight w:val="0"/>
                  <w:marTop w:val="0"/>
                  <w:marBottom w:val="0"/>
                  <w:divBdr>
                    <w:top w:val="none" w:sz="0" w:space="0" w:color="auto"/>
                    <w:left w:val="none" w:sz="0" w:space="0" w:color="auto"/>
                    <w:bottom w:val="none" w:sz="0" w:space="0" w:color="auto"/>
                    <w:right w:val="none" w:sz="0" w:space="0" w:color="auto"/>
                  </w:divBdr>
                </w:div>
                <w:div w:id="1176262091">
                  <w:marLeft w:val="0"/>
                  <w:marRight w:val="0"/>
                  <w:marTop w:val="0"/>
                  <w:marBottom w:val="0"/>
                  <w:divBdr>
                    <w:top w:val="none" w:sz="0" w:space="0" w:color="auto"/>
                    <w:left w:val="none" w:sz="0" w:space="0" w:color="auto"/>
                    <w:bottom w:val="none" w:sz="0" w:space="0" w:color="auto"/>
                    <w:right w:val="none" w:sz="0" w:space="0" w:color="auto"/>
                  </w:divBdr>
                </w:div>
                <w:div w:id="1598561777">
                  <w:marLeft w:val="0"/>
                  <w:marRight w:val="0"/>
                  <w:marTop w:val="0"/>
                  <w:marBottom w:val="0"/>
                  <w:divBdr>
                    <w:top w:val="none" w:sz="0" w:space="0" w:color="auto"/>
                    <w:left w:val="none" w:sz="0" w:space="0" w:color="auto"/>
                    <w:bottom w:val="none" w:sz="0" w:space="0" w:color="auto"/>
                    <w:right w:val="none" w:sz="0" w:space="0" w:color="auto"/>
                  </w:divBdr>
                </w:div>
                <w:div w:id="852916173">
                  <w:marLeft w:val="0"/>
                  <w:marRight w:val="0"/>
                  <w:marTop w:val="0"/>
                  <w:marBottom w:val="0"/>
                  <w:divBdr>
                    <w:top w:val="none" w:sz="0" w:space="0" w:color="auto"/>
                    <w:left w:val="none" w:sz="0" w:space="0" w:color="auto"/>
                    <w:bottom w:val="none" w:sz="0" w:space="0" w:color="auto"/>
                    <w:right w:val="none" w:sz="0" w:space="0" w:color="auto"/>
                  </w:divBdr>
                </w:div>
                <w:div w:id="816454036">
                  <w:marLeft w:val="0"/>
                  <w:marRight w:val="0"/>
                  <w:marTop w:val="0"/>
                  <w:marBottom w:val="0"/>
                  <w:divBdr>
                    <w:top w:val="none" w:sz="0" w:space="0" w:color="auto"/>
                    <w:left w:val="none" w:sz="0" w:space="0" w:color="auto"/>
                    <w:bottom w:val="none" w:sz="0" w:space="0" w:color="auto"/>
                    <w:right w:val="none" w:sz="0" w:space="0" w:color="auto"/>
                  </w:divBdr>
                </w:div>
                <w:div w:id="1400009418">
                  <w:marLeft w:val="0"/>
                  <w:marRight w:val="0"/>
                  <w:marTop w:val="0"/>
                  <w:marBottom w:val="0"/>
                  <w:divBdr>
                    <w:top w:val="none" w:sz="0" w:space="0" w:color="auto"/>
                    <w:left w:val="none" w:sz="0" w:space="0" w:color="auto"/>
                    <w:bottom w:val="none" w:sz="0" w:space="0" w:color="auto"/>
                    <w:right w:val="none" w:sz="0" w:space="0" w:color="auto"/>
                  </w:divBdr>
                </w:div>
                <w:div w:id="1426419125">
                  <w:marLeft w:val="0"/>
                  <w:marRight w:val="0"/>
                  <w:marTop w:val="0"/>
                  <w:marBottom w:val="0"/>
                  <w:divBdr>
                    <w:top w:val="none" w:sz="0" w:space="0" w:color="auto"/>
                    <w:left w:val="none" w:sz="0" w:space="0" w:color="auto"/>
                    <w:bottom w:val="none" w:sz="0" w:space="0" w:color="auto"/>
                    <w:right w:val="none" w:sz="0" w:space="0" w:color="auto"/>
                  </w:divBdr>
                </w:div>
                <w:div w:id="1437367850">
                  <w:marLeft w:val="0"/>
                  <w:marRight w:val="0"/>
                  <w:marTop w:val="0"/>
                  <w:marBottom w:val="0"/>
                  <w:divBdr>
                    <w:top w:val="none" w:sz="0" w:space="0" w:color="auto"/>
                    <w:left w:val="none" w:sz="0" w:space="0" w:color="auto"/>
                    <w:bottom w:val="none" w:sz="0" w:space="0" w:color="auto"/>
                    <w:right w:val="none" w:sz="0" w:space="0" w:color="auto"/>
                  </w:divBdr>
                </w:div>
                <w:div w:id="1084375976">
                  <w:marLeft w:val="0"/>
                  <w:marRight w:val="0"/>
                  <w:marTop w:val="0"/>
                  <w:marBottom w:val="0"/>
                  <w:divBdr>
                    <w:top w:val="none" w:sz="0" w:space="0" w:color="auto"/>
                    <w:left w:val="none" w:sz="0" w:space="0" w:color="auto"/>
                    <w:bottom w:val="none" w:sz="0" w:space="0" w:color="auto"/>
                    <w:right w:val="none" w:sz="0" w:space="0" w:color="auto"/>
                  </w:divBdr>
                </w:div>
                <w:div w:id="435367477">
                  <w:marLeft w:val="0"/>
                  <w:marRight w:val="0"/>
                  <w:marTop w:val="0"/>
                  <w:marBottom w:val="0"/>
                  <w:divBdr>
                    <w:top w:val="none" w:sz="0" w:space="0" w:color="auto"/>
                    <w:left w:val="none" w:sz="0" w:space="0" w:color="auto"/>
                    <w:bottom w:val="none" w:sz="0" w:space="0" w:color="auto"/>
                    <w:right w:val="none" w:sz="0" w:space="0" w:color="auto"/>
                  </w:divBdr>
                </w:div>
                <w:div w:id="1306278919">
                  <w:marLeft w:val="0"/>
                  <w:marRight w:val="0"/>
                  <w:marTop w:val="0"/>
                  <w:marBottom w:val="0"/>
                  <w:divBdr>
                    <w:top w:val="none" w:sz="0" w:space="0" w:color="auto"/>
                    <w:left w:val="none" w:sz="0" w:space="0" w:color="auto"/>
                    <w:bottom w:val="none" w:sz="0" w:space="0" w:color="auto"/>
                    <w:right w:val="none" w:sz="0" w:space="0" w:color="auto"/>
                  </w:divBdr>
                </w:div>
                <w:div w:id="5327808">
                  <w:marLeft w:val="0"/>
                  <w:marRight w:val="0"/>
                  <w:marTop w:val="0"/>
                  <w:marBottom w:val="0"/>
                  <w:divBdr>
                    <w:top w:val="none" w:sz="0" w:space="0" w:color="auto"/>
                    <w:left w:val="none" w:sz="0" w:space="0" w:color="auto"/>
                    <w:bottom w:val="none" w:sz="0" w:space="0" w:color="auto"/>
                    <w:right w:val="none" w:sz="0" w:space="0" w:color="auto"/>
                  </w:divBdr>
                </w:div>
                <w:div w:id="902835120">
                  <w:marLeft w:val="0"/>
                  <w:marRight w:val="0"/>
                  <w:marTop w:val="0"/>
                  <w:marBottom w:val="0"/>
                  <w:divBdr>
                    <w:top w:val="none" w:sz="0" w:space="0" w:color="auto"/>
                    <w:left w:val="none" w:sz="0" w:space="0" w:color="auto"/>
                    <w:bottom w:val="none" w:sz="0" w:space="0" w:color="auto"/>
                    <w:right w:val="none" w:sz="0" w:space="0" w:color="auto"/>
                  </w:divBdr>
                </w:div>
                <w:div w:id="39571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apsusc.2022.154570" TargetMode="External"/><Relationship Id="rId13" Type="http://schemas.openxmlformats.org/officeDocument/2006/relationships/hyperlink" Target="https://ars.els-cdn.com/content/image/1-s2.0-S016943322202102X-ga1.jpg" TargetMode="External"/><Relationship Id="rId18" Type="http://schemas.openxmlformats.org/officeDocument/2006/relationships/hyperlink" Target="https://www.sciencedirect.com/science/article/pii/S0169433218316799" TargetMode="External"/><Relationship Id="rId3" Type="http://schemas.openxmlformats.org/officeDocument/2006/relationships/settings" Target="settings.xml"/><Relationship Id="rId21" Type="http://schemas.openxmlformats.org/officeDocument/2006/relationships/hyperlink" Target="https://www.sciencedirect.com/science/article/pii/S016943322032208X" TargetMode="External"/><Relationship Id="rId7" Type="http://schemas.openxmlformats.org/officeDocument/2006/relationships/image" Target="media/image1.gif"/><Relationship Id="rId12" Type="http://schemas.openxmlformats.org/officeDocument/2006/relationships/hyperlink" Target="https://ars.els-cdn.com/content/image/1-s2.0-S016943322202102X-ga1_lrg.jpg" TargetMode="External"/><Relationship Id="rId17" Type="http://schemas.openxmlformats.org/officeDocument/2006/relationships/hyperlink" Target="https://www.sciencedirect.com/science/article/pii/S092540050600620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ciencedirect.com/science/article/pii/S0925400505002790" TargetMode="External"/><Relationship Id="rId20" Type="http://schemas.openxmlformats.org/officeDocument/2006/relationships/hyperlink" Target="https://www.sciencedirect.com/science/article/pii/S0009261420307831" TargetMode="External"/><Relationship Id="rId1" Type="http://schemas.openxmlformats.org/officeDocument/2006/relationships/numbering" Target="numbering.xml"/><Relationship Id="rId6" Type="http://schemas.openxmlformats.org/officeDocument/2006/relationships/hyperlink" Target="https://www.sciencedirect.com/journal/applied-surface-science/vol/604/suppl/C" TargetMode="Externa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hyperlink" Target="https://www.sciencedirect.com/journal/applied-surface-science" TargetMode="External"/><Relationship Id="rId15" Type="http://schemas.openxmlformats.org/officeDocument/2006/relationships/hyperlink" Target="https://www.sciencedirect.com/science/article/pii/S092540051200785X" TargetMode="External"/><Relationship Id="rId23" Type="http://schemas.openxmlformats.org/officeDocument/2006/relationships/hyperlink" Target="https://www.sciencedirect.com/science/article/pii/S2210271X21002875" TargetMode="External"/><Relationship Id="rId10" Type="http://schemas.openxmlformats.org/officeDocument/2006/relationships/hyperlink" Target="https://www.sciencedirect.com/topics/chemistry/physisorption" TargetMode="External"/><Relationship Id="rId19" Type="http://schemas.openxmlformats.org/officeDocument/2006/relationships/hyperlink" Target="https://www.sciencedirect.com/science/article/pii/S2468023021001206" TargetMode="External"/><Relationship Id="rId4" Type="http://schemas.openxmlformats.org/officeDocument/2006/relationships/webSettings" Target="webSettings.xml"/><Relationship Id="rId9" Type="http://schemas.openxmlformats.org/officeDocument/2006/relationships/hyperlink" Target="https://s100.copyright.com/AppDispatchServlet?publisherName=ELS&amp;contentID=S016943322202102X&amp;orderBeanReset=true" TargetMode="External"/><Relationship Id="rId14" Type="http://schemas.openxmlformats.org/officeDocument/2006/relationships/hyperlink" Target="https://www.sciencedirect.com/science/article/pii/S0925400505000286" TargetMode="External"/><Relationship Id="rId22" Type="http://schemas.openxmlformats.org/officeDocument/2006/relationships/hyperlink" Target="https://www.sciencedirect.com/science/article/pii/S01694332193047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1704</Words>
  <Characters>9715</Characters>
  <Application>Microsoft Office Word</Application>
  <DocSecurity>0</DocSecurity>
  <Lines>80</Lines>
  <Paragraphs>22</Paragraphs>
  <ScaleCrop>false</ScaleCrop>
  <Company/>
  <LinksUpToDate>false</LinksUpToDate>
  <CharactersWithSpaces>11397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libraryserver</dc:creator>
  <cp:lastModifiedBy>libraryserver</cp:lastModifiedBy>
  <cp:revision>1</cp:revision>
  <dcterms:created xsi:type="dcterms:W3CDTF">2024-06-11T08:50:00Z</dcterms:created>
  <dcterms:modified xsi:type="dcterms:W3CDTF">2024-06-11T08:50:00Z</dcterms:modified>
</cp:coreProperties>
</file>